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20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03"/>
        <w:gridCol w:w="5103"/>
        <w:tblGridChange w:id="0">
          <w:tblGrid>
            <w:gridCol w:w="5103"/>
            <w:gridCol w:w="5103"/>
          </w:tblGrid>
        </w:tblGridChange>
      </w:tblGrid>
      <w:tr>
        <w:trPr>
          <w:cantSplit w:val="0"/>
          <w:trHeight w:val="454" w:hRule="atLeast"/>
          <w:tblHeader w:val="0"/>
        </w:trPr>
        <w:tc>
          <w:tcPr>
            <w:shd w:fill="f2f2f2" w:val="clear"/>
            <w:vAlign w:val="center"/>
          </w:tcPr>
          <w:p w:rsidR="00000000" w:rsidDel="00000000" w:rsidP="00000000" w:rsidRDefault="00000000" w:rsidRPr="00000000" w14:paraId="00000002">
            <w:pPr>
              <w:jc w:val="center"/>
              <w:rPr>
                <w:b w:val="1"/>
                <w:color w:val="c00000"/>
                <w:sz w:val="28"/>
                <w:szCs w:val="28"/>
              </w:rPr>
            </w:pPr>
            <w:r w:rsidDel="00000000" w:rsidR="00000000" w:rsidRPr="00000000">
              <w:rPr>
                <w:b w:val="1"/>
                <w:color w:val="c00000"/>
                <w:sz w:val="28"/>
                <w:szCs w:val="28"/>
                <w:rtl w:val="0"/>
              </w:rPr>
              <w:t xml:space="preserve">POSITION</w:t>
            </w:r>
          </w:p>
        </w:tc>
        <w:tc>
          <w:tcPr>
            <w:vAlign w:val="center"/>
          </w:tcPr>
          <w:p w:rsidR="00000000" w:rsidDel="00000000" w:rsidP="00000000" w:rsidRDefault="00000000" w:rsidRPr="00000000" w14:paraId="00000003">
            <w:pPr>
              <w:rPr>
                <w:sz w:val="24"/>
                <w:szCs w:val="24"/>
              </w:rPr>
            </w:pPr>
            <w:r w:rsidDel="00000000" w:rsidR="00000000" w:rsidRPr="00000000">
              <w:rPr>
                <w:sz w:val="24"/>
                <w:szCs w:val="24"/>
                <w:rtl w:val="0"/>
              </w:rPr>
              <w:t xml:space="preserve">Teacher of Science</w:t>
            </w:r>
          </w:p>
        </w:tc>
      </w:tr>
      <w:tr>
        <w:trPr>
          <w:cantSplit w:val="0"/>
          <w:trHeight w:val="454" w:hRule="atLeast"/>
          <w:tblHeader w:val="0"/>
        </w:trPr>
        <w:tc>
          <w:tcPr>
            <w:gridSpan w:val="2"/>
            <w:shd w:fill="auto" w:val="clear"/>
            <w:vAlign w:val="center"/>
          </w:tcPr>
          <w:p w:rsidR="00000000" w:rsidDel="00000000" w:rsidP="00000000" w:rsidRDefault="00000000" w:rsidRPr="00000000" w14:paraId="00000004">
            <w:pPr>
              <w:rPr>
                <w:sz w:val="16"/>
                <w:szCs w:val="16"/>
              </w:rPr>
            </w:pPr>
            <w:r w:rsidDel="00000000" w:rsidR="00000000" w:rsidRPr="00000000">
              <w:rPr>
                <w:rtl w:val="0"/>
              </w:rPr>
            </w:r>
          </w:p>
          <w:p w:rsidR="00000000" w:rsidDel="00000000" w:rsidP="00000000" w:rsidRDefault="00000000" w:rsidRPr="00000000" w14:paraId="00000005">
            <w:pPr>
              <w:rPr>
                <w:b w:val="1"/>
                <w:i w:val="1"/>
              </w:rPr>
            </w:pPr>
            <w:r w:rsidDel="00000000" w:rsidR="00000000" w:rsidRPr="00000000">
              <w:rPr>
                <w:b w:val="1"/>
                <w:i w:val="1"/>
                <w:rtl w:val="0"/>
              </w:rPr>
              <w:t xml:space="preserve">The Governing Body is committed to safeguarding and promoting the welfare of children and young persons and head teachers must ensure that the highest priority is given to following the guidance and regulations to safeguard children and young people.  An Enhanced Disclosure from the Disclosure and Barring Service (DBS) will be required from the successful candidate.</w:t>
            </w:r>
          </w:p>
          <w:p w:rsidR="00000000" w:rsidDel="00000000" w:rsidP="00000000" w:rsidRDefault="00000000" w:rsidRPr="00000000" w14:paraId="00000006">
            <w:pPr>
              <w:rPr>
                <w:sz w:val="16"/>
                <w:szCs w:val="16"/>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This person specification is related to the requirements of the post as determined by the job description.</w:t>
            </w:r>
          </w:p>
          <w:p w:rsidR="00000000" w:rsidDel="00000000" w:rsidP="00000000" w:rsidRDefault="00000000" w:rsidRPr="00000000" w14:paraId="00000008">
            <w:pPr>
              <w:rPr/>
            </w:pPr>
            <w:r w:rsidDel="00000000" w:rsidR="00000000" w:rsidRPr="00000000">
              <w:rPr>
                <w:rtl w:val="0"/>
              </w:rPr>
              <w:t xml:space="preserve">Short listing is carried out on the basis of how well you meet the requirements of the person specification.</w:t>
            </w:r>
          </w:p>
          <w:p w:rsidR="00000000" w:rsidDel="00000000" w:rsidP="00000000" w:rsidRDefault="00000000" w:rsidRPr="00000000" w14:paraId="00000009">
            <w:pPr>
              <w:rPr/>
            </w:pPr>
            <w:r w:rsidDel="00000000" w:rsidR="00000000" w:rsidRPr="00000000">
              <w:rPr>
                <w:rtl w:val="0"/>
              </w:rPr>
              <w:t xml:space="preserve">You should refer to these requirements when completing your application.</w:t>
            </w:r>
          </w:p>
          <w:p w:rsidR="00000000" w:rsidDel="00000000" w:rsidP="00000000" w:rsidRDefault="00000000" w:rsidRPr="00000000" w14:paraId="0000000A">
            <w:pPr>
              <w:rPr/>
            </w:pPr>
            <w:r w:rsidDel="00000000" w:rsidR="00000000" w:rsidRPr="00000000">
              <w:rPr>
                <w:rtl w:val="0"/>
              </w:rPr>
            </w:r>
          </w:p>
        </w:tc>
      </w:tr>
    </w:tbl>
    <w:p w:rsidR="00000000" w:rsidDel="00000000" w:rsidP="00000000" w:rsidRDefault="00000000" w:rsidRPr="00000000" w14:paraId="0000000C">
      <w:pPr>
        <w:spacing w:after="120" w:lineRule="auto"/>
        <w:rPr>
          <w:sz w:val="8"/>
          <w:szCs w:val="8"/>
        </w:rPr>
      </w:pPr>
      <w:r w:rsidDel="00000000" w:rsidR="00000000" w:rsidRPr="00000000">
        <w:rPr>
          <w:rtl w:val="0"/>
        </w:rPr>
      </w:r>
    </w:p>
    <w:tbl>
      <w:tblPr>
        <w:tblStyle w:val="Table2"/>
        <w:tblW w:w="9600.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0"/>
        <w:gridCol w:w="6180"/>
        <w:gridCol w:w="570"/>
        <w:gridCol w:w="525"/>
        <w:gridCol w:w="555"/>
        <w:gridCol w:w="555"/>
        <w:gridCol w:w="645"/>
        <w:tblGridChange w:id="0">
          <w:tblGrid>
            <w:gridCol w:w="570"/>
            <w:gridCol w:w="6180"/>
            <w:gridCol w:w="570"/>
            <w:gridCol w:w="525"/>
            <w:gridCol w:w="555"/>
            <w:gridCol w:w="555"/>
            <w:gridCol w:w="645"/>
          </w:tblGrid>
        </w:tblGridChange>
      </w:tblGrid>
      <w:tr>
        <w:trPr>
          <w:cantSplit w:val="1"/>
          <w:trHeight w:val="454" w:hRule="atLeast"/>
          <w:tblHeader w:val="0"/>
        </w:trPr>
        <w:tc>
          <w:tcPr>
            <w:gridSpan w:val="2"/>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8"/>
                <w:szCs w:val="8"/>
              </w:rPr>
            </w:pPr>
            <w:r w:rsidDel="00000000" w:rsidR="00000000" w:rsidRPr="00000000">
              <w:rPr>
                <w:rtl w:val="0"/>
              </w:rPr>
            </w:r>
          </w:p>
        </w:tc>
        <w:tc>
          <w:tcPr>
            <w:gridSpan w:val="5"/>
            <w:shd w:fill="d9d9d9" w:val="clear"/>
            <w:vAlign w:val="center"/>
          </w:tcPr>
          <w:p w:rsidR="00000000" w:rsidDel="00000000" w:rsidP="00000000" w:rsidRDefault="00000000" w:rsidRPr="00000000" w14:paraId="0000000F">
            <w:pPr>
              <w:jc w:val="center"/>
              <w:rPr>
                <w:b w:val="1"/>
                <w:sz w:val="24"/>
                <w:szCs w:val="24"/>
              </w:rPr>
            </w:pPr>
            <w:r w:rsidDel="00000000" w:rsidR="00000000" w:rsidRPr="00000000">
              <w:rPr>
                <w:b w:val="1"/>
                <w:color w:val="c00000"/>
                <w:sz w:val="24"/>
                <w:szCs w:val="24"/>
                <w:rtl w:val="0"/>
              </w:rPr>
              <w:t xml:space="preserve">Measured By:</w:t>
            </w:r>
            <w:r w:rsidDel="00000000" w:rsidR="00000000" w:rsidRPr="00000000">
              <w:rPr>
                <w:b w:val="1"/>
                <w:sz w:val="24"/>
                <w:szCs w:val="24"/>
                <w:rtl w:val="0"/>
              </w:rPr>
              <w:t xml:space="preserve"> </w:t>
            </w:r>
            <w:r w:rsidDel="00000000" w:rsidR="00000000" w:rsidRPr="00000000">
              <w:rPr>
                <w:b w:val="1"/>
                <w:sz w:val="24"/>
                <w:szCs w:val="24"/>
                <w:rtl w:val="0"/>
              </w:rPr>
              <w:t xml:space="preserve">✔</w:t>
            </w:r>
          </w:p>
        </w:tc>
      </w:tr>
      <w:tr>
        <w:trPr>
          <w:cantSplit w:val="1"/>
          <w:trHeight w:val="1857" w:hRule="atLeast"/>
          <w:tblHeader w:val="0"/>
        </w:trPr>
        <w:tc>
          <w:tcPr>
            <w:gridSpan w:val="2"/>
            <w:shd w:fill="d9d9d9" w:val="clear"/>
            <w:vAlign w:val="center"/>
          </w:tcPr>
          <w:p w:rsidR="00000000" w:rsidDel="00000000" w:rsidP="00000000" w:rsidRDefault="00000000" w:rsidRPr="00000000" w14:paraId="00000014">
            <w:pPr>
              <w:jc w:val="center"/>
              <w:rPr>
                <w:b w:val="1"/>
                <w:sz w:val="28"/>
                <w:szCs w:val="28"/>
              </w:rPr>
            </w:pPr>
            <w:r w:rsidDel="00000000" w:rsidR="00000000" w:rsidRPr="00000000">
              <w:rPr>
                <w:rtl w:val="0"/>
              </w:rPr>
            </w:r>
          </w:p>
          <w:p w:rsidR="00000000" w:rsidDel="00000000" w:rsidP="00000000" w:rsidRDefault="00000000" w:rsidRPr="00000000" w14:paraId="00000015">
            <w:pPr>
              <w:jc w:val="center"/>
              <w:rPr>
                <w:b w:val="1"/>
                <w:color w:val="c00000"/>
                <w:sz w:val="32"/>
                <w:szCs w:val="32"/>
              </w:rPr>
            </w:pPr>
            <w:r w:rsidDel="00000000" w:rsidR="00000000" w:rsidRPr="00000000">
              <w:rPr>
                <w:b w:val="1"/>
                <w:color w:val="c00000"/>
                <w:sz w:val="32"/>
                <w:szCs w:val="32"/>
                <w:rtl w:val="0"/>
              </w:rPr>
              <w:t xml:space="preserve">PERSONAL QUALITIES, QUALIFICATIONS </w:t>
            </w:r>
          </w:p>
          <w:p w:rsidR="00000000" w:rsidDel="00000000" w:rsidP="00000000" w:rsidRDefault="00000000" w:rsidRPr="00000000" w14:paraId="00000016">
            <w:pPr>
              <w:jc w:val="center"/>
              <w:rPr>
                <w:b w:val="1"/>
                <w:color w:val="c00000"/>
                <w:sz w:val="32"/>
                <w:szCs w:val="32"/>
              </w:rPr>
            </w:pPr>
            <w:r w:rsidDel="00000000" w:rsidR="00000000" w:rsidRPr="00000000">
              <w:rPr>
                <w:b w:val="1"/>
                <w:color w:val="c00000"/>
                <w:sz w:val="32"/>
                <w:szCs w:val="32"/>
                <w:rtl w:val="0"/>
              </w:rPr>
              <w:t xml:space="preserve">AND EXPERIENCE</w:t>
            </w:r>
          </w:p>
        </w:tc>
        <w:tc>
          <w:tcPr>
            <w:shd w:fill="f2dcdb" w:val="clear"/>
            <w:vAlign w:val="center"/>
          </w:tcPr>
          <w:p w:rsidR="00000000" w:rsidDel="00000000" w:rsidP="00000000" w:rsidRDefault="00000000" w:rsidRPr="00000000" w14:paraId="00000018">
            <w:pPr>
              <w:ind w:left="113" w:right="113" w:firstLine="0"/>
              <w:jc w:val="right"/>
              <w:rPr>
                <w:b w:val="1"/>
                <w:color w:val="c00000"/>
              </w:rPr>
            </w:pPr>
            <w:r w:rsidDel="00000000" w:rsidR="00000000" w:rsidRPr="00000000">
              <w:rPr>
                <w:b w:val="1"/>
                <w:color w:val="c00000"/>
                <w:rtl w:val="0"/>
              </w:rPr>
              <w:t xml:space="preserve">Essential </w:t>
            </w:r>
          </w:p>
        </w:tc>
        <w:tc>
          <w:tcPr>
            <w:shd w:fill="f2dcdb" w:val="clear"/>
            <w:vAlign w:val="center"/>
          </w:tcPr>
          <w:p w:rsidR="00000000" w:rsidDel="00000000" w:rsidP="00000000" w:rsidRDefault="00000000" w:rsidRPr="00000000" w14:paraId="00000019">
            <w:pPr>
              <w:ind w:left="113" w:right="113" w:firstLine="0"/>
              <w:jc w:val="right"/>
              <w:rPr>
                <w:b w:val="1"/>
                <w:color w:val="c00000"/>
              </w:rPr>
            </w:pPr>
            <w:r w:rsidDel="00000000" w:rsidR="00000000" w:rsidRPr="00000000">
              <w:rPr>
                <w:b w:val="1"/>
                <w:color w:val="c00000"/>
                <w:rtl w:val="0"/>
              </w:rPr>
              <w:t xml:space="preserve">Desirable</w:t>
            </w:r>
          </w:p>
        </w:tc>
        <w:tc>
          <w:tcPr>
            <w:shd w:fill="d9d9d9" w:val="clear"/>
            <w:vAlign w:val="center"/>
          </w:tcPr>
          <w:p w:rsidR="00000000" w:rsidDel="00000000" w:rsidP="00000000" w:rsidRDefault="00000000" w:rsidRPr="00000000" w14:paraId="0000001A">
            <w:pPr>
              <w:ind w:left="113" w:right="113" w:firstLine="0"/>
              <w:jc w:val="right"/>
              <w:rPr>
                <w:b w:val="1"/>
                <w:color w:val="c00000"/>
              </w:rPr>
            </w:pPr>
            <w:r w:rsidDel="00000000" w:rsidR="00000000" w:rsidRPr="00000000">
              <w:rPr>
                <w:b w:val="1"/>
                <w:color w:val="c00000"/>
                <w:rtl w:val="0"/>
              </w:rPr>
              <w:t xml:space="preserve">Application</w:t>
            </w:r>
          </w:p>
        </w:tc>
        <w:tc>
          <w:tcPr>
            <w:shd w:fill="d9d9d9" w:val="clear"/>
            <w:vAlign w:val="center"/>
          </w:tcPr>
          <w:p w:rsidR="00000000" w:rsidDel="00000000" w:rsidP="00000000" w:rsidRDefault="00000000" w:rsidRPr="00000000" w14:paraId="0000001B">
            <w:pPr>
              <w:ind w:left="113" w:right="113" w:firstLine="0"/>
              <w:jc w:val="right"/>
              <w:rPr>
                <w:b w:val="1"/>
                <w:color w:val="c00000"/>
              </w:rPr>
            </w:pPr>
            <w:r w:rsidDel="00000000" w:rsidR="00000000" w:rsidRPr="00000000">
              <w:rPr>
                <w:b w:val="1"/>
                <w:color w:val="c00000"/>
                <w:rtl w:val="0"/>
              </w:rPr>
              <w:t xml:space="preserve">Interview Process</w:t>
            </w:r>
          </w:p>
        </w:tc>
        <w:tc>
          <w:tcPr>
            <w:shd w:fill="d9d9d9" w:val="clear"/>
            <w:vAlign w:val="center"/>
          </w:tcPr>
          <w:p w:rsidR="00000000" w:rsidDel="00000000" w:rsidP="00000000" w:rsidRDefault="00000000" w:rsidRPr="00000000" w14:paraId="0000001C">
            <w:pPr>
              <w:ind w:left="113" w:right="113" w:firstLine="0"/>
              <w:jc w:val="right"/>
              <w:rPr>
                <w:b w:val="1"/>
                <w:color w:val="c00000"/>
              </w:rPr>
            </w:pPr>
            <w:r w:rsidDel="00000000" w:rsidR="00000000" w:rsidRPr="00000000">
              <w:rPr>
                <w:b w:val="1"/>
                <w:color w:val="c00000"/>
                <w:rtl w:val="0"/>
              </w:rPr>
              <w:t xml:space="preserve">Reference</w:t>
            </w:r>
          </w:p>
        </w:tc>
      </w:tr>
      <w:tr>
        <w:trPr>
          <w:cantSplit w:val="1"/>
          <w:trHeight w:val="454" w:hRule="atLeast"/>
          <w:tblHeader w:val="0"/>
        </w:trPr>
        <w:tc>
          <w:tcPr>
            <w:gridSpan w:val="7"/>
            <w:shd w:fill="d9d9d9" w:val="clear"/>
            <w:vAlign w:val="center"/>
          </w:tcPr>
          <w:p w:rsidR="00000000" w:rsidDel="00000000" w:rsidP="00000000" w:rsidRDefault="00000000" w:rsidRPr="00000000" w14:paraId="0000001D">
            <w:pPr>
              <w:jc w:val="center"/>
              <w:rPr>
                <w:b w:val="1"/>
                <w:color w:val="c00000"/>
                <w:sz w:val="28"/>
                <w:szCs w:val="28"/>
              </w:rPr>
            </w:pPr>
            <w:r w:rsidDel="00000000" w:rsidR="00000000" w:rsidRPr="00000000">
              <w:rPr>
                <w:b w:val="1"/>
                <w:color w:val="c00000"/>
                <w:sz w:val="28"/>
                <w:szCs w:val="28"/>
                <w:rtl w:val="0"/>
              </w:rPr>
              <w:t xml:space="preserve">Qualifications and Training</w:t>
            </w:r>
          </w:p>
        </w:tc>
      </w:tr>
      <w:tr>
        <w:trPr>
          <w:cantSplit w:val="1"/>
          <w:trHeight w:val="454" w:hRule="atLeast"/>
          <w:tblHeader w:val="0"/>
        </w:trPr>
        <w:tc>
          <w:tcPr>
            <w:shd w:fill="d9d9d9" w:val="clear"/>
            <w:vAlign w:val="center"/>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5" w:right="-249" w:hanging="117"/>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1</w:t>
            </w:r>
          </w:p>
        </w:tc>
        <w:tc>
          <w:tcPr>
            <w:vAlign w:val="center"/>
          </w:tcPr>
          <w:p w:rsidR="00000000" w:rsidDel="00000000" w:rsidP="00000000" w:rsidRDefault="00000000" w:rsidRPr="00000000" w14:paraId="00000025">
            <w:pPr>
              <w:rPr/>
            </w:pPr>
            <w:r w:rsidDel="00000000" w:rsidR="00000000" w:rsidRPr="00000000">
              <w:rPr>
                <w:rtl w:val="0"/>
              </w:rPr>
              <w:t xml:space="preserve">Degree or equivalent relevant to the post</w:t>
            </w:r>
          </w:p>
        </w:tc>
        <w:tc>
          <w:tcPr>
            <w:tcBorders>
              <w:bottom w:color="000000" w:space="0" w:sz="6" w:val="single"/>
              <w:right w:color="000000" w:space="0" w:sz="6" w:val="single"/>
            </w:tcBorders>
            <w:shd w:fill="f2dcdb" w:val="clear"/>
            <w:vAlign w:val="center"/>
          </w:tcPr>
          <w:p w:rsidR="00000000" w:rsidDel="00000000" w:rsidP="00000000" w:rsidRDefault="00000000" w:rsidRPr="00000000" w14:paraId="00000026">
            <w:pPr>
              <w:jc w:val="center"/>
              <w:rPr>
                <w:b w:val="1"/>
              </w:rPr>
            </w:pPr>
            <w:r w:rsidDel="00000000" w:rsidR="00000000" w:rsidRPr="00000000">
              <w:rPr>
                <w:b w:val="1"/>
                <w:rtl w:val="0"/>
              </w:rPr>
              <w:t xml:space="preserve">✔</w:t>
            </w:r>
          </w:p>
        </w:tc>
        <w:tc>
          <w:tcPr>
            <w:tcBorders>
              <w:left w:color="000000" w:space="0" w:sz="6" w:val="single"/>
              <w:bottom w:color="000000" w:space="0" w:sz="6" w:val="single"/>
            </w:tcBorders>
            <w:shd w:fill="f2dcdb" w:val="clear"/>
            <w:vAlign w:val="center"/>
          </w:tcPr>
          <w:p w:rsidR="00000000" w:rsidDel="00000000" w:rsidP="00000000" w:rsidRDefault="00000000" w:rsidRPr="00000000" w14:paraId="00000027">
            <w:pPr>
              <w:jc w:val="center"/>
              <w:rPr>
                <w:b w:val="1"/>
              </w:rPr>
            </w:pPr>
            <w:r w:rsidDel="00000000" w:rsidR="00000000" w:rsidRPr="00000000">
              <w:rPr>
                <w:rtl w:val="0"/>
              </w:rPr>
            </w:r>
          </w:p>
        </w:tc>
        <w:tc>
          <w:tcPr>
            <w:vAlign w:val="center"/>
          </w:tcPr>
          <w:p w:rsidR="00000000" w:rsidDel="00000000" w:rsidP="00000000" w:rsidRDefault="00000000" w:rsidRPr="00000000" w14:paraId="00000028">
            <w:pPr>
              <w:jc w:val="center"/>
              <w:rPr>
                <w:b w:val="1"/>
                <w:color w:val="c00000"/>
              </w:rPr>
            </w:pPr>
            <w:r w:rsidDel="00000000" w:rsidR="00000000" w:rsidRPr="00000000">
              <w:rPr>
                <w:b w:val="1"/>
                <w:color w:val="c00000"/>
                <w:rtl w:val="0"/>
              </w:rPr>
              <w:t xml:space="preserve">✔</w:t>
            </w:r>
          </w:p>
        </w:tc>
        <w:tc>
          <w:tcPr>
            <w:vAlign w:val="center"/>
          </w:tcPr>
          <w:p w:rsidR="00000000" w:rsidDel="00000000" w:rsidP="00000000" w:rsidRDefault="00000000" w:rsidRPr="00000000" w14:paraId="00000029">
            <w:pPr>
              <w:jc w:val="center"/>
              <w:rPr>
                <w:b w:val="1"/>
              </w:rPr>
            </w:pPr>
            <w:r w:rsidDel="00000000" w:rsidR="00000000" w:rsidRPr="00000000">
              <w:rPr>
                <w:rtl w:val="0"/>
              </w:rPr>
            </w:r>
          </w:p>
        </w:tc>
        <w:tc>
          <w:tcPr>
            <w:vAlign w:val="center"/>
          </w:tcPr>
          <w:p w:rsidR="00000000" w:rsidDel="00000000" w:rsidP="00000000" w:rsidRDefault="00000000" w:rsidRPr="00000000" w14:paraId="0000002A">
            <w:pPr>
              <w:jc w:val="center"/>
              <w:rPr>
                <w:b w:val="1"/>
              </w:rPr>
            </w:pPr>
            <w:r w:rsidDel="00000000" w:rsidR="00000000" w:rsidRPr="00000000">
              <w:rPr>
                <w:rtl w:val="0"/>
              </w:rPr>
            </w:r>
          </w:p>
        </w:tc>
      </w:tr>
      <w:tr>
        <w:trPr>
          <w:cantSplit w:val="1"/>
          <w:trHeight w:val="454" w:hRule="atLeast"/>
          <w:tblHeader w:val="0"/>
        </w:trPr>
        <w:tc>
          <w:tcPr>
            <w:shd w:fill="d9d9d9" w:val="clear"/>
            <w:vAlign w:val="center"/>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5" w:right="-249" w:hanging="117"/>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2</w:t>
            </w:r>
          </w:p>
        </w:tc>
        <w:tc>
          <w:tcPr>
            <w:vAlign w:val="center"/>
          </w:tcPr>
          <w:p w:rsidR="00000000" w:rsidDel="00000000" w:rsidP="00000000" w:rsidRDefault="00000000" w:rsidRPr="00000000" w14:paraId="0000002C">
            <w:pPr>
              <w:rPr/>
            </w:pPr>
            <w:r w:rsidDel="00000000" w:rsidR="00000000" w:rsidRPr="00000000">
              <w:rPr>
                <w:rtl w:val="0"/>
              </w:rPr>
              <w:t xml:space="preserve">Qualified teacher status</w:t>
            </w:r>
          </w:p>
        </w:tc>
        <w:tc>
          <w:tcPr>
            <w:tcBorders>
              <w:top w:color="000000" w:space="0" w:sz="6" w:val="single"/>
              <w:bottom w:color="000000" w:space="0" w:sz="6" w:val="single"/>
              <w:right w:color="000000" w:space="0" w:sz="6" w:val="single"/>
            </w:tcBorders>
            <w:shd w:fill="f2dcdb" w:val="clear"/>
            <w:vAlign w:val="center"/>
          </w:tcPr>
          <w:p w:rsidR="00000000" w:rsidDel="00000000" w:rsidP="00000000" w:rsidRDefault="00000000" w:rsidRPr="00000000" w14:paraId="0000002D">
            <w:pPr>
              <w:jc w:val="center"/>
              <w:rPr>
                <w:b w:val="1"/>
              </w:rPr>
            </w:pPr>
            <w:r w:rsidDel="00000000" w:rsidR="00000000" w:rsidRPr="00000000">
              <w:rPr>
                <w:b w:val="1"/>
                <w:rtl w:val="0"/>
              </w:rPr>
              <w:t xml:space="preserve">✔</w:t>
            </w:r>
          </w:p>
        </w:tc>
        <w:tc>
          <w:tcPr>
            <w:tcBorders>
              <w:top w:color="000000" w:space="0" w:sz="6" w:val="single"/>
              <w:left w:color="000000" w:space="0" w:sz="6" w:val="single"/>
              <w:bottom w:color="000000" w:space="0" w:sz="6" w:val="single"/>
            </w:tcBorders>
            <w:shd w:fill="f2dcdb" w:val="clear"/>
            <w:vAlign w:val="center"/>
          </w:tcPr>
          <w:p w:rsidR="00000000" w:rsidDel="00000000" w:rsidP="00000000" w:rsidRDefault="00000000" w:rsidRPr="00000000" w14:paraId="0000002E">
            <w:pPr>
              <w:jc w:val="center"/>
              <w:rPr>
                <w:b w:val="1"/>
              </w:rPr>
            </w:pPr>
            <w:r w:rsidDel="00000000" w:rsidR="00000000" w:rsidRPr="00000000">
              <w:rPr>
                <w:rtl w:val="0"/>
              </w:rPr>
            </w:r>
          </w:p>
        </w:tc>
        <w:tc>
          <w:tcPr>
            <w:vAlign w:val="center"/>
          </w:tcPr>
          <w:p w:rsidR="00000000" w:rsidDel="00000000" w:rsidP="00000000" w:rsidRDefault="00000000" w:rsidRPr="00000000" w14:paraId="0000002F">
            <w:pPr>
              <w:jc w:val="center"/>
              <w:rPr>
                <w:b w:val="1"/>
                <w:color w:val="c00000"/>
              </w:rPr>
            </w:pPr>
            <w:r w:rsidDel="00000000" w:rsidR="00000000" w:rsidRPr="00000000">
              <w:rPr>
                <w:b w:val="1"/>
                <w:color w:val="c00000"/>
                <w:rtl w:val="0"/>
              </w:rPr>
              <w:t xml:space="preserve">✔</w:t>
            </w:r>
          </w:p>
        </w:tc>
        <w:tc>
          <w:tcPr>
            <w:vAlign w:val="center"/>
          </w:tcPr>
          <w:p w:rsidR="00000000" w:rsidDel="00000000" w:rsidP="00000000" w:rsidRDefault="00000000" w:rsidRPr="00000000" w14:paraId="00000030">
            <w:pPr>
              <w:jc w:val="center"/>
              <w:rPr>
                <w:b w:val="1"/>
              </w:rPr>
            </w:pPr>
            <w:r w:rsidDel="00000000" w:rsidR="00000000" w:rsidRPr="00000000">
              <w:rPr>
                <w:rtl w:val="0"/>
              </w:rPr>
            </w:r>
          </w:p>
        </w:tc>
        <w:tc>
          <w:tcPr>
            <w:vAlign w:val="center"/>
          </w:tcPr>
          <w:p w:rsidR="00000000" w:rsidDel="00000000" w:rsidP="00000000" w:rsidRDefault="00000000" w:rsidRPr="00000000" w14:paraId="00000031">
            <w:pPr>
              <w:jc w:val="center"/>
              <w:rPr>
                <w:b w:val="1"/>
              </w:rPr>
            </w:pPr>
            <w:r w:rsidDel="00000000" w:rsidR="00000000" w:rsidRPr="00000000">
              <w:rPr>
                <w:rtl w:val="0"/>
              </w:rPr>
            </w:r>
          </w:p>
        </w:tc>
      </w:tr>
      <w:tr>
        <w:trPr>
          <w:cantSplit w:val="1"/>
          <w:trHeight w:val="454" w:hRule="atLeast"/>
          <w:tblHeader w:val="0"/>
        </w:trPr>
        <w:tc>
          <w:tcPr>
            <w:gridSpan w:val="7"/>
            <w:shd w:fill="d9d9d9" w:val="clear"/>
            <w:vAlign w:val="center"/>
          </w:tcPr>
          <w:p w:rsidR="00000000" w:rsidDel="00000000" w:rsidP="00000000" w:rsidRDefault="00000000" w:rsidRPr="00000000" w14:paraId="00000032">
            <w:pPr>
              <w:jc w:val="center"/>
              <w:rPr>
                <w:b w:val="1"/>
                <w:color w:val="c00000"/>
                <w:sz w:val="28"/>
                <w:szCs w:val="28"/>
              </w:rPr>
            </w:pPr>
            <w:r w:rsidDel="00000000" w:rsidR="00000000" w:rsidRPr="00000000">
              <w:rPr>
                <w:b w:val="1"/>
                <w:color w:val="c00000"/>
                <w:sz w:val="28"/>
                <w:szCs w:val="28"/>
                <w:rtl w:val="0"/>
              </w:rPr>
              <w:t xml:space="preserve">Personal Qualities</w:t>
            </w:r>
          </w:p>
        </w:tc>
      </w:tr>
      <w:tr>
        <w:trPr>
          <w:cantSplit w:val="1"/>
          <w:trHeight w:val="454" w:hRule="atLeast"/>
          <w:tblHeader w:val="0"/>
        </w:trPr>
        <w:tc>
          <w:tcPr>
            <w:shd w:fill="d9d9d9" w:val="clear"/>
            <w:vAlign w:val="cente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5" w:right="-249" w:hanging="117"/>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1</w:t>
            </w:r>
          </w:p>
        </w:tc>
        <w:tc>
          <w:tcPr>
            <w:vAlign w:val="center"/>
          </w:tcPr>
          <w:p w:rsidR="00000000" w:rsidDel="00000000" w:rsidP="00000000" w:rsidRDefault="00000000" w:rsidRPr="00000000" w14:paraId="0000003A">
            <w:pPr>
              <w:rPr/>
            </w:pPr>
            <w:r w:rsidDel="00000000" w:rsidR="00000000" w:rsidRPr="00000000">
              <w:rPr>
                <w:rtl w:val="0"/>
              </w:rPr>
              <w:t xml:space="preserve">Enjoy working with young people. </w:t>
            </w:r>
          </w:p>
        </w:tc>
        <w:tc>
          <w:tcPr>
            <w:shd w:fill="f2dcdb" w:val="clear"/>
            <w:vAlign w:val="center"/>
          </w:tcPr>
          <w:p w:rsidR="00000000" w:rsidDel="00000000" w:rsidP="00000000" w:rsidRDefault="00000000" w:rsidRPr="00000000" w14:paraId="0000003B">
            <w:pPr>
              <w:jc w:val="center"/>
              <w:rPr>
                <w:b w:val="1"/>
              </w:rPr>
            </w:pPr>
            <w:r w:rsidDel="00000000" w:rsidR="00000000" w:rsidRPr="00000000">
              <w:rPr>
                <w:b w:val="1"/>
                <w:rtl w:val="0"/>
              </w:rPr>
              <w:t xml:space="preserve">✔</w:t>
            </w:r>
          </w:p>
        </w:tc>
        <w:tc>
          <w:tcPr>
            <w:shd w:fill="f2dcdb" w:val="clear"/>
            <w:vAlign w:val="center"/>
          </w:tcPr>
          <w:p w:rsidR="00000000" w:rsidDel="00000000" w:rsidP="00000000" w:rsidRDefault="00000000" w:rsidRPr="00000000" w14:paraId="0000003C">
            <w:pPr>
              <w:jc w:val="center"/>
              <w:rPr>
                <w:b w:val="1"/>
              </w:rPr>
            </w:pPr>
            <w:r w:rsidDel="00000000" w:rsidR="00000000" w:rsidRPr="00000000">
              <w:rPr>
                <w:rtl w:val="0"/>
              </w:rPr>
            </w:r>
          </w:p>
        </w:tc>
        <w:tc>
          <w:tcPr>
            <w:vAlign w:val="center"/>
          </w:tcPr>
          <w:p w:rsidR="00000000" w:rsidDel="00000000" w:rsidP="00000000" w:rsidRDefault="00000000" w:rsidRPr="00000000" w14:paraId="0000003D">
            <w:pPr>
              <w:jc w:val="center"/>
              <w:rPr>
                <w:b w:val="1"/>
                <w:color w:val="c00000"/>
              </w:rPr>
            </w:pPr>
            <w:r w:rsidDel="00000000" w:rsidR="00000000" w:rsidRPr="00000000">
              <w:rPr>
                <w:rtl w:val="0"/>
              </w:rPr>
            </w:r>
          </w:p>
        </w:tc>
        <w:tc>
          <w:tcPr>
            <w:vAlign w:val="center"/>
          </w:tcPr>
          <w:p w:rsidR="00000000" w:rsidDel="00000000" w:rsidP="00000000" w:rsidRDefault="00000000" w:rsidRPr="00000000" w14:paraId="0000003E">
            <w:pPr>
              <w:jc w:val="center"/>
              <w:rPr>
                <w:b w:val="1"/>
                <w:color w:val="c00000"/>
              </w:rPr>
            </w:pPr>
            <w:r w:rsidDel="00000000" w:rsidR="00000000" w:rsidRPr="00000000">
              <w:rPr>
                <w:b w:val="1"/>
                <w:color w:val="c00000"/>
                <w:rtl w:val="0"/>
              </w:rPr>
              <w:t xml:space="preserve">✔</w:t>
            </w:r>
          </w:p>
        </w:tc>
        <w:tc>
          <w:tcPr>
            <w:vAlign w:val="center"/>
          </w:tcPr>
          <w:p w:rsidR="00000000" w:rsidDel="00000000" w:rsidP="00000000" w:rsidRDefault="00000000" w:rsidRPr="00000000" w14:paraId="0000003F">
            <w:pPr>
              <w:jc w:val="center"/>
              <w:rPr>
                <w:b w:val="1"/>
                <w:color w:val="c00000"/>
              </w:rPr>
            </w:pPr>
            <w:r w:rsidDel="00000000" w:rsidR="00000000" w:rsidRPr="00000000">
              <w:rPr>
                <w:b w:val="1"/>
                <w:color w:val="c00000"/>
                <w:rtl w:val="0"/>
              </w:rPr>
              <w:t xml:space="preserve">✔</w:t>
            </w:r>
          </w:p>
        </w:tc>
      </w:tr>
      <w:tr>
        <w:trPr>
          <w:cantSplit w:val="1"/>
          <w:trHeight w:val="454" w:hRule="atLeast"/>
          <w:tblHeader w:val="0"/>
        </w:trPr>
        <w:tc>
          <w:tcPr>
            <w:shd w:fill="d9d9d9" w:val="clear"/>
            <w:vAlign w:val="cente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5" w:right="-249" w:hanging="117"/>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2</w:t>
            </w:r>
          </w:p>
        </w:tc>
        <w:tc>
          <w:tcPr>
            <w:vAlign w:val="center"/>
          </w:tcPr>
          <w:p w:rsidR="00000000" w:rsidDel="00000000" w:rsidP="00000000" w:rsidRDefault="00000000" w:rsidRPr="00000000" w14:paraId="00000041">
            <w:pPr>
              <w:rPr/>
            </w:pPr>
            <w:r w:rsidDel="00000000" w:rsidR="00000000" w:rsidRPr="00000000">
              <w:rPr>
                <w:rtl w:val="0"/>
              </w:rPr>
              <w:t xml:space="preserve">Commitment to the principles of inclusion</w:t>
            </w:r>
          </w:p>
        </w:tc>
        <w:tc>
          <w:tcPr>
            <w:shd w:fill="f2dcdb" w:val="clear"/>
            <w:vAlign w:val="center"/>
          </w:tcPr>
          <w:p w:rsidR="00000000" w:rsidDel="00000000" w:rsidP="00000000" w:rsidRDefault="00000000" w:rsidRPr="00000000" w14:paraId="00000042">
            <w:pPr>
              <w:jc w:val="center"/>
              <w:rPr>
                <w:b w:val="1"/>
              </w:rPr>
            </w:pPr>
            <w:r w:rsidDel="00000000" w:rsidR="00000000" w:rsidRPr="00000000">
              <w:rPr>
                <w:b w:val="1"/>
                <w:rtl w:val="0"/>
              </w:rPr>
              <w:t xml:space="preserve">✔</w:t>
            </w:r>
          </w:p>
        </w:tc>
        <w:tc>
          <w:tcPr>
            <w:shd w:fill="f2dcdb" w:val="clear"/>
            <w:vAlign w:val="center"/>
          </w:tcPr>
          <w:p w:rsidR="00000000" w:rsidDel="00000000" w:rsidP="00000000" w:rsidRDefault="00000000" w:rsidRPr="00000000" w14:paraId="00000043">
            <w:pPr>
              <w:jc w:val="center"/>
              <w:rPr>
                <w:b w:val="1"/>
              </w:rPr>
            </w:pPr>
            <w:r w:rsidDel="00000000" w:rsidR="00000000" w:rsidRPr="00000000">
              <w:rPr>
                <w:rtl w:val="0"/>
              </w:rPr>
            </w:r>
          </w:p>
        </w:tc>
        <w:tc>
          <w:tcPr>
            <w:vAlign w:val="center"/>
          </w:tcPr>
          <w:p w:rsidR="00000000" w:rsidDel="00000000" w:rsidP="00000000" w:rsidRDefault="00000000" w:rsidRPr="00000000" w14:paraId="00000044">
            <w:pPr>
              <w:jc w:val="center"/>
              <w:rPr>
                <w:b w:val="1"/>
                <w:color w:val="c00000"/>
              </w:rPr>
            </w:pPr>
            <w:r w:rsidDel="00000000" w:rsidR="00000000" w:rsidRPr="00000000">
              <w:rPr>
                <w:rtl w:val="0"/>
              </w:rPr>
            </w:r>
          </w:p>
        </w:tc>
        <w:tc>
          <w:tcPr>
            <w:vAlign w:val="center"/>
          </w:tcPr>
          <w:p w:rsidR="00000000" w:rsidDel="00000000" w:rsidP="00000000" w:rsidRDefault="00000000" w:rsidRPr="00000000" w14:paraId="00000045">
            <w:pPr>
              <w:jc w:val="center"/>
              <w:rPr>
                <w:b w:val="1"/>
                <w:color w:val="c00000"/>
              </w:rPr>
            </w:pPr>
            <w:r w:rsidDel="00000000" w:rsidR="00000000" w:rsidRPr="00000000">
              <w:rPr>
                <w:b w:val="1"/>
                <w:color w:val="c00000"/>
                <w:rtl w:val="0"/>
              </w:rPr>
              <w:t xml:space="preserve">✔</w:t>
            </w:r>
          </w:p>
        </w:tc>
        <w:tc>
          <w:tcPr>
            <w:vAlign w:val="center"/>
          </w:tcPr>
          <w:p w:rsidR="00000000" w:rsidDel="00000000" w:rsidP="00000000" w:rsidRDefault="00000000" w:rsidRPr="00000000" w14:paraId="00000046">
            <w:pPr>
              <w:jc w:val="center"/>
              <w:rPr>
                <w:b w:val="1"/>
                <w:color w:val="c00000"/>
              </w:rPr>
            </w:pPr>
            <w:r w:rsidDel="00000000" w:rsidR="00000000" w:rsidRPr="00000000">
              <w:rPr>
                <w:b w:val="1"/>
                <w:color w:val="c00000"/>
                <w:rtl w:val="0"/>
              </w:rPr>
              <w:t xml:space="preserve">✔</w:t>
            </w:r>
          </w:p>
        </w:tc>
      </w:tr>
      <w:tr>
        <w:trPr>
          <w:cantSplit w:val="1"/>
          <w:trHeight w:val="510" w:hRule="atLeast"/>
          <w:tblHeader w:val="0"/>
        </w:trPr>
        <w:tc>
          <w:tcPr>
            <w:shd w:fill="d9d9d9" w:val="clear"/>
            <w:vAlign w:val="center"/>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5" w:right="-249" w:hanging="117"/>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3</w:t>
            </w:r>
          </w:p>
        </w:tc>
        <w:tc>
          <w:tcPr>
            <w:vAlign w:val="center"/>
          </w:tcPr>
          <w:p w:rsidR="00000000" w:rsidDel="00000000" w:rsidP="00000000" w:rsidRDefault="00000000" w:rsidRPr="00000000" w14:paraId="00000048">
            <w:pPr>
              <w:rPr/>
            </w:pPr>
            <w:r w:rsidDel="00000000" w:rsidR="00000000" w:rsidRPr="00000000">
              <w:rPr>
                <w:rtl w:val="0"/>
              </w:rPr>
              <w:t xml:space="preserve">Excellent subject knowledge</w:t>
            </w:r>
          </w:p>
        </w:tc>
        <w:tc>
          <w:tcPr>
            <w:shd w:fill="f2dcdb" w:val="clear"/>
            <w:vAlign w:val="center"/>
          </w:tcPr>
          <w:p w:rsidR="00000000" w:rsidDel="00000000" w:rsidP="00000000" w:rsidRDefault="00000000" w:rsidRPr="00000000" w14:paraId="00000049">
            <w:pPr>
              <w:jc w:val="center"/>
              <w:rPr>
                <w:b w:val="1"/>
              </w:rPr>
            </w:pPr>
            <w:r w:rsidDel="00000000" w:rsidR="00000000" w:rsidRPr="00000000">
              <w:rPr>
                <w:b w:val="1"/>
                <w:rtl w:val="0"/>
              </w:rPr>
              <w:t xml:space="preserve">✔</w:t>
            </w:r>
          </w:p>
        </w:tc>
        <w:tc>
          <w:tcPr>
            <w:shd w:fill="f2dcdb" w:val="clear"/>
            <w:vAlign w:val="center"/>
          </w:tcPr>
          <w:p w:rsidR="00000000" w:rsidDel="00000000" w:rsidP="00000000" w:rsidRDefault="00000000" w:rsidRPr="00000000" w14:paraId="0000004A">
            <w:pPr>
              <w:jc w:val="center"/>
              <w:rPr>
                <w:b w:val="1"/>
              </w:rPr>
            </w:pPr>
            <w:r w:rsidDel="00000000" w:rsidR="00000000" w:rsidRPr="00000000">
              <w:rPr>
                <w:rtl w:val="0"/>
              </w:rPr>
            </w:r>
          </w:p>
        </w:tc>
        <w:tc>
          <w:tcPr>
            <w:vAlign w:val="center"/>
          </w:tcPr>
          <w:p w:rsidR="00000000" w:rsidDel="00000000" w:rsidP="00000000" w:rsidRDefault="00000000" w:rsidRPr="00000000" w14:paraId="0000004B">
            <w:pPr>
              <w:jc w:val="center"/>
              <w:rPr>
                <w:b w:val="1"/>
                <w:color w:val="c00000"/>
              </w:rPr>
            </w:pPr>
            <w:r w:rsidDel="00000000" w:rsidR="00000000" w:rsidRPr="00000000">
              <w:rPr>
                <w:rtl w:val="0"/>
              </w:rPr>
            </w:r>
          </w:p>
        </w:tc>
        <w:tc>
          <w:tcPr>
            <w:vAlign w:val="center"/>
          </w:tcPr>
          <w:p w:rsidR="00000000" w:rsidDel="00000000" w:rsidP="00000000" w:rsidRDefault="00000000" w:rsidRPr="00000000" w14:paraId="0000004C">
            <w:pPr>
              <w:jc w:val="center"/>
              <w:rPr>
                <w:b w:val="1"/>
                <w:color w:val="c00000"/>
              </w:rPr>
            </w:pPr>
            <w:r w:rsidDel="00000000" w:rsidR="00000000" w:rsidRPr="00000000">
              <w:rPr>
                <w:b w:val="1"/>
                <w:color w:val="c00000"/>
                <w:rtl w:val="0"/>
              </w:rPr>
              <w:t xml:space="preserve">✔</w:t>
            </w:r>
          </w:p>
        </w:tc>
        <w:tc>
          <w:tcPr>
            <w:vAlign w:val="center"/>
          </w:tcPr>
          <w:p w:rsidR="00000000" w:rsidDel="00000000" w:rsidP="00000000" w:rsidRDefault="00000000" w:rsidRPr="00000000" w14:paraId="0000004D">
            <w:pPr>
              <w:jc w:val="center"/>
              <w:rPr>
                <w:b w:val="1"/>
                <w:color w:val="c00000"/>
              </w:rPr>
            </w:pPr>
            <w:r w:rsidDel="00000000" w:rsidR="00000000" w:rsidRPr="00000000">
              <w:rPr>
                <w:b w:val="1"/>
                <w:color w:val="c00000"/>
                <w:rtl w:val="0"/>
              </w:rPr>
              <w:t xml:space="preserve">✔</w:t>
            </w:r>
          </w:p>
        </w:tc>
      </w:tr>
      <w:tr>
        <w:trPr>
          <w:cantSplit w:val="1"/>
          <w:trHeight w:val="510" w:hRule="atLeast"/>
          <w:tblHeader w:val="0"/>
        </w:trPr>
        <w:tc>
          <w:tcPr>
            <w:shd w:fill="d9d9d9" w:val="clear"/>
            <w:vAlign w:val="center"/>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5" w:right="-249" w:hanging="117"/>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4</w:t>
            </w:r>
          </w:p>
        </w:tc>
        <w:tc>
          <w:tcPr>
            <w:vAlign w:val="center"/>
          </w:tcPr>
          <w:p w:rsidR="00000000" w:rsidDel="00000000" w:rsidP="00000000" w:rsidRDefault="00000000" w:rsidRPr="00000000" w14:paraId="0000004F">
            <w:pPr>
              <w:rPr/>
            </w:pPr>
            <w:r w:rsidDel="00000000" w:rsidR="00000000" w:rsidRPr="00000000">
              <w:rPr>
                <w:rtl w:val="0"/>
              </w:rPr>
              <w:t xml:space="preserve">ICT Competent</w:t>
            </w:r>
          </w:p>
        </w:tc>
        <w:tc>
          <w:tcPr>
            <w:shd w:fill="f2dcdb" w:val="clear"/>
            <w:vAlign w:val="center"/>
          </w:tcPr>
          <w:p w:rsidR="00000000" w:rsidDel="00000000" w:rsidP="00000000" w:rsidRDefault="00000000" w:rsidRPr="00000000" w14:paraId="00000050">
            <w:pPr>
              <w:jc w:val="center"/>
              <w:rPr>
                <w:b w:val="1"/>
              </w:rPr>
            </w:pPr>
            <w:r w:rsidDel="00000000" w:rsidR="00000000" w:rsidRPr="00000000">
              <w:rPr>
                <w:b w:val="1"/>
                <w:rtl w:val="0"/>
              </w:rPr>
              <w:t xml:space="preserve">✔</w:t>
            </w:r>
          </w:p>
        </w:tc>
        <w:tc>
          <w:tcPr>
            <w:shd w:fill="f2dcdb" w:val="clear"/>
            <w:vAlign w:val="center"/>
          </w:tcPr>
          <w:p w:rsidR="00000000" w:rsidDel="00000000" w:rsidP="00000000" w:rsidRDefault="00000000" w:rsidRPr="00000000" w14:paraId="00000051">
            <w:pPr>
              <w:jc w:val="center"/>
              <w:rPr>
                <w:b w:val="1"/>
              </w:rPr>
            </w:pPr>
            <w:r w:rsidDel="00000000" w:rsidR="00000000" w:rsidRPr="00000000">
              <w:rPr>
                <w:rtl w:val="0"/>
              </w:rPr>
            </w:r>
          </w:p>
        </w:tc>
        <w:tc>
          <w:tcPr>
            <w:vAlign w:val="center"/>
          </w:tcPr>
          <w:p w:rsidR="00000000" w:rsidDel="00000000" w:rsidP="00000000" w:rsidRDefault="00000000" w:rsidRPr="00000000" w14:paraId="00000052">
            <w:pPr>
              <w:jc w:val="center"/>
              <w:rPr>
                <w:b w:val="1"/>
                <w:color w:val="c00000"/>
              </w:rPr>
            </w:pPr>
            <w:r w:rsidDel="00000000" w:rsidR="00000000" w:rsidRPr="00000000">
              <w:rPr>
                <w:rtl w:val="0"/>
              </w:rPr>
            </w:r>
          </w:p>
        </w:tc>
        <w:tc>
          <w:tcPr>
            <w:vAlign w:val="center"/>
          </w:tcPr>
          <w:p w:rsidR="00000000" w:rsidDel="00000000" w:rsidP="00000000" w:rsidRDefault="00000000" w:rsidRPr="00000000" w14:paraId="00000053">
            <w:pPr>
              <w:jc w:val="center"/>
              <w:rPr>
                <w:b w:val="1"/>
                <w:color w:val="c00000"/>
              </w:rPr>
            </w:pPr>
            <w:r w:rsidDel="00000000" w:rsidR="00000000" w:rsidRPr="00000000">
              <w:rPr>
                <w:b w:val="1"/>
                <w:color w:val="c00000"/>
                <w:rtl w:val="0"/>
              </w:rPr>
              <w:t xml:space="preserve">✔</w:t>
            </w:r>
          </w:p>
        </w:tc>
        <w:tc>
          <w:tcPr>
            <w:vAlign w:val="center"/>
          </w:tcPr>
          <w:p w:rsidR="00000000" w:rsidDel="00000000" w:rsidP="00000000" w:rsidRDefault="00000000" w:rsidRPr="00000000" w14:paraId="00000054">
            <w:pPr>
              <w:jc w:val="center"/>
              <w:rPr>
                <w:b w:val="1"/>
                <w:color w:val="c00000"/>
              </w:rPr>
            </w:pPr>
            <w:r w:rsidDel="00000000" w:rsidR="00000000" w:rsidRPr="00000000">
              <w:rPr>
                <w:b w:val="1"/>
                <w:color w:val="c00000"/>
                <w:rtl w:val="0"/>
              </w:rPr>
              <w:t xml:space="preserve">✔</w:t>
            </w:r>
          </w:p>
        </w:tc>
      </w:tr>
      <w:tr>
        <w:trPr>
          <w:cantSplit w:val="1"/>
          <w:trHeight w:val="510" w:hRule="atLeast"/>
          <w:tblHeader w:val="0"/>
        </w:trPr>
        <w:tc>
          <w:tcPr>
            <w:shd w:fill="d9d9d9" w:val="clear"/>
            <w:vAlign w:val="center"/>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5" w:right="-249" w:hanging="117"/>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5</w:t>
            </w:r>
          </w:p>
        </w:tc>
        <w:tc>
          <w:tcPr>
            <w:vAlign w:val="center"/>
          </w:tcPr>
          <w:p w:rsidR="00000000" w:rsidDel="00000000" w:rsidP="00000000" w:rsidRDefault="00000000" w:rsidRPr="00000000" w14:paraId="00000056">
            <w:pPr>
              <w:rPr/>
            </w:pPr>
            <w:r w:rsidDel="00000000" w:rsidR="00000000" w:rsidRPr="00000000">
              <w:rPr>
                <w:rtl w:val="0"/>
              </w:rPr>
              <w:t xml:space="preserve">Ability to realise high standards of work from students</w:t>
            </w:r>
          </w:p>
        </w:tc>
        <w:tc>
          <w:tcPr>
            <w:shd w:fill="f2dcdb" w:val="clear"/>
            <w:vAlign w:val="center"/>
          </w:tcPr>
          <w:p w:rsidR="00000000" w:rsidDel="00000000" w:rsidP="00000000" w:rsidRDefault="00000000" w:rsidRPr="00000000" w14:paraId="00000057">
            <w:pPr>
              <w:jc w:val="center"/>
              <w:rPr>
                <w:b w:val="1"/>
              </w:rPr>
            </w:pPr>
            <w:r w:rsidDel="00000000" w:rsidR="00000000" w:rsidRPr="00000000">
              <w:rPr>
                <w:b w:val="1"/>
                <w:rtl w:val="0"/>
              </w:rPr>
              <w:t xml:space="preserve">✔</w:t>
            </w:r>
          </w:p>
        </w:tc>
        <w:tc>
          <w:tcPr>
            <w:shd w:fill="f2dcdb" w:val="clear"/>
            <w:vAlign w:val="center"/>
          </w:tcPr>
          <w:p w:rsidR="00000000" w:rsidDel="00000000" w:rsidP="00000000" w:rsidRDefault="00000000" w:rsidRPr="00000000" w14:paraId="00000058">
            <w:pPr>
              <w:jc w:val="center"/>
              <w:rPr>
                <w:b w:val="1"/>
              </w:rPr>
            </w:pPr>
            <w:r w:rsidDel="00000000" w:rsidR="00000000" w:rsidRPr="00000000">
              <w:rPr>
                <w:rtl w:val="0"/>
              </w:rPr>
            </w:r>
          </w:p>
        </w:tc>
        <w:tc>
          <w:tcPr>
            <w:vAlign w:val="center"/>
          </w:tcPr>
          <w:p w:rsidR="00000000" w:rsidDel="00000000" w:rsidP="00000000" w:rsidRDefault="00000000" w:rsidRPr="00000000" w14:paraId="00000059">
            <w:pPr>
              <w:jc w:val="center"/>
              <w:rPr>
                <w:b w:val="1"/>
                <w:color w:val="c00000"/>
              </w:rPr>
            </w:pPr>
            <w:r w:rsidDel="00000000" w:rsidR="00000000" w:rsidRPr="00000000">
              <w:rPr>
                <w:rtl w:val="0"/>
              </w:rPr>
            </w:r>
          </w:p>
        </w:tc>
        <w:tc>
          <w:tcPr>
            <w:vAlign w:val="center"/>
          </w:tcPr>
          <w:p w:rsidR="00000000" w:rsidDel="00000000" w:rsidP="00000000" w:rsidRDefault="00000000" w:rsidRPr="00000000" w14:paraId="0000005A">
            <w:pPr>
              <w:jc w:val="center"/>
              <w:rPr>
                <w:b w:val="1"/>
                <w:color w:val="c00000"/>
              </w:rPr>
            </w:pPr>
            <w:r w:rsidDel="00000000" w:rsidR="00000000" w:rsidRPr="00000000">
              <w:rPr>
                <w:b w:val="1"/>
                <w:color w:val="c00000"/>
                <w:rtl w:val="0"/>
              </w:rPr>
              <w:t xml:space="preserve">✔</w:t>
            </w:r>
          </w:p>
        </w:tc>
        <w:tc>
          <w:tcPr>
            <w:vAlign w:val="center"/>
          </w:tcPr>
          <w:p w:rsidR="00000000" w:rsidDel="00000000" w:rsidP="00000000" w:rsidRDefault="00000000" w:rsidRPr="00000000" w14:paraId="0000005B">
            <w:pPr>
              <w:jc w:val="center"/>
              <w:rPr>
                <w:b w:val="1"/>
                <w:color w:val="c00000"/>
              </w:rPr>
            </w:pPr>
            <w:r w:rsidDel="00000000" w:rsidR="00000000" w:rsidRPr="00000000">
              <w:rPr>
                <w:b w:val="1"/>
                <w:color w:val="c00000"/>
                <w:rtl w:val="0"/>
              </w:rPr>
              <w:t xml:space="preserve">✔</w:t>
            </w:r>
          </w:p>
        </w:tc>
      </w:tr>
      <w:tr>
        <w:trPr>
          <w:cantSplit w:val="1"/>
          <w:trHeight w:val="510" w:hRule="atLeast"/>
          <w:tblHeader w:val="0"/>
        </w:trPr>
        <w:tc>
          <w:tcPr>
            <w:shd w:fill="d9d9d9" w:val="clear"/>
            <w:vAlign w:val="center"/>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5" w:right="-249" w:hanging="117"/>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6</w:t>
            </w:r>
          </w:p>
        </w:tc>
        <w:tc>
          <w:tcPr>
            <w:vAlign w:val="center"/>
          </w:tcPr>
          <w:p w:rsidR="00000000" w:rsidDel="00000000" w:rsidP="00000000" w:rsidRDefault="00000000" w:rsidRPr="00000000" w14:paraId="0000005D">
            <w:pPr>
              <w:rPr/>
            </w:pPr>
            <w:r w:rsidDel="00000000" w:rsidR="00000000" w:rsidRPr="00000000">
              <w:rPr>
                <w:rtl w:val="0"/>
              </w:rPr>
              <w:t xml:space="preserve">Well organised</w:t>
            </w:r>
          </w:p>
        </w:tc>
        <w:tc>
          <w:tcPr>
            <w:shd w:fill="f2dcdb" w:val="clear"/>
            <w:vAlign w:val="center"/>
          </w:tcPr>
          <w:p w:rsidR="00000000" w:rsidDel="00000000" w:rsidP="00000000" w:rsidRDefault="00000000" w:rsidRPr="00000000" w14:paraId="0000005E">
            <w:pPr>
              <w:jc w:val="center"/>
              <w:rPr>
                <w:b w:val="1"/>
              </w:rPr>
            </w:pPr>
            <w:r w:rsidDel="00000000" w:rsidR="00000000" w:rsidRPr="00000000">
              <w:rPr>
                <w:b w:val="1"/>
                <w:rtl w:val="0"/>
              </w:rPr>
              <w:t xml:space="preserve">✔</w:t>
            </w:r>
          </w:p>
        </w:tc>
        <w:tc>
          <w:tcPr>
            <w:shd w:fill="f2dcdb" w:val="clear"/>
            <w:vAlign w:val="center"/>
          </w:tcPr>
          <w:p w:rsidR="00000000" w:rsidDel="00000000" w:rsidP="00000000" w:rsidRDefault="00000000" w:rsidRPr="00000000" w14:paraId="0000005F">
            <w:pPr>
              <w:jc w:val="center"/>
              <w:rPr>
                <w:b w:val="1"/>
              </w:rPr>
            </w:pPr>
            <w:r w:rsidDel="00000000" w:rsidR="00000000" w:rsidRPr="00000000">
              <w:rPr>
                <w:rtl w:val="0"/>
              </w:rPr>
            </w:r>
          </w:p>
        </w:tc>
        <w:tc>
          <w:tcPr>
            <w:vAlign w:val="center"/>
          </w:tcPr>
          <w:p w:rsidR="00000000" w:rsidDel="00000000" w:rsidP="00000000" w:rsidRDefault="00000000" w:rsidRPr="00000000" w14:paraId="00000060">
            <w:pPr>
              <w:jc w:val="center"/>
              <w:rPr>
                <w:b w:val="1"/>
                <w:color w:val="c00000"/>
              </w:rPr>
            </w:pPr>
            <w:r w:rsidDel="00000000" w:rsidR="00000000" w:rsidRPr="00000000">
              <w:rPr>
                <w:b w:val="1"/>
                <w:color w:val="c00000"/>
                <w:rtl w:val="0"/>
              </w:rPr>
              <w:t xml:space="preserve">✔</w:t>
            </w:r>
          </w:p>
        </w:tc>
        <w:tc>
          <w:tcPr>
            <w:vAlign w:val="center"/>
          </w:tcPr>
          <w:p w:rsidR="00000000" w:rsidDel="00000000" w:rsidP="00000000" w:rsidRDefault="00000000" w:rsidRPr="00000000" w14:paraId="00000061">
            <w:pPr>
              <w:jc w:val="center"/>
              <w:rPr>
                <w:b w:val="1"/>
                <w:color w:val="c00000"/>
              </w:rPr>
            </w:pPr>
            <w:r w:rsidDel="00000000" w:rsidR="00000000" w:rsidRPr="00000000">
              <w:rPr>
                <w:b w:val="1"/>
                <w:color w:val="c00000"/>
                <w:rtl w:val="0"/>
              </w:rPr>
              <w:t xml:space="preserve">✔</w:t>
            </w:r>
          </w:p>
        </w:tc>
        <w:tc>
          <w:tcPr>
            <w:vAlign w:val="center"/>
          </w:tcPr>
          <w:p w:rsidR="00000000" w:rsidDel="00000000" w:rsidP="00000000" w:rsidRDefault="00000000" w:rsidRPr="00000000" w14:paraId="00000062">
            <w:pPr>
              <w:jc w:val="center"/>
              <w:rPr>
                <w:b w:val="1"/>
                <w:color w:val="c00000"/>
              </w:rPr>
            </w:pPr>
            <w:r w:rsidDel="00000000" w:rsidR="00000000" w:rsidRPr="00000000">
              <w:rPr>
                <w:b w:val="1"/>
                <w:color w:val="c00000"/>
                <w:rtl w:val="0"/>
              </w:rPr>
              <w:t xml:space="preserve">✔</w:t>
            </w:r>
          </w:p>
        </w:tc>
      </w:tr>
      <w:tr>
        <w:trPr>
          <w:cantSplit w:val="1"/>
          <w:trHeight w:val="510" w:hRule="atLeast"/>
          <w:tblHeader w:val="0"/>
        </w:trPr>
        <w:tc>
          <w:tcPr>
            <w:shd w:fill="d9d9d9" w:val="clear"/>
            <w:vAlign w:val="center"/>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5" w:right="-249" w:hanging="117"/>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7</w:t>
            </w:r>
          </w:p>
        </w:tc>
        <w:tc>
          <w:tcPr>
            <w:vAlign w:val="center"/>
          </w:tcPr>
          <w:p w:rsidR="00000000" w:rsidDel="00000000" w:rsidP="00000000" w:rsidRDefault="00000000" w:rsidRPr="00000000" w14:paraId="00000064">
            <w:pPr>
              <w:rPr/>
            </w:pPr>
            <w:r w:rsidDel="00000000" w:rsidR="00000000" w:rsidRPr="00000000">
              <w:rPr>
                <w:rtl w:val="0"/>
              </w:rPr>
              <w:t xml:space="preserve">Good communicator</w:t>
            </w:r>
          </w:p>
        </w:tc>
        <w:tc>
          <w:tcPr>
            <w:shd w:fill="f2dcdb" w:val="clear"/>
            <w:vAlign w:val="center"/>
          </w:tcPr>
          <w:p w:rsidR="00000000" w:rsidDel="00000000" w:rsidP="00000000" w:rsidRDefault="00000000" w:rsidRPr="00000000" w14:paraId="00000065">
            <w:pPr>
              <w:jc w:val="center"/>
              <w:rPr>
                <w:b w:val="1"/>
              </w:rPr>
            </w:pPr>
            <w:r w:rsidDel="00000000" w:rsidR="00000000" w:rsidRPr="00000000">
              <w:rPr>
                <w:b w:val="1"/>
                <w:rtl w:val="0"/>
              </w:rPr>
              <w:t xml:space="preserve">✔</w:t>
            </w:r>
          </w:p>
        </w:tc>
        <w:tc>
          <w:tcPr>
            <w:shd w:fill="f2dcdb" w:val="clear"/>
            <w:vAlign w:val="center"/>
          </w:tcPr>
          <w:p w:rsidR="00000000" w:rsidDel="00000000" w:rsidP="00000000" w:rsidRDefault="00000000" w:rsidRPr="00000000" w14:paraId="00000066">
            <w:pPr>
              <w:jc w:val="center"/>
              <w:rPr>
                <w:b w:val="1"/>
              </w:rPr>
            </w:pPr>
            <w:r w:rsidDel="00000000" w:rsidR="00000000" w:rsidRPr="00000000">
              <w:rPr>
                <w:rtl w:val="0"/>
              </w:rPr>
            </w:r>
          </w:p>
        </w:tc>
        <w:tc>
          <w:tcPr>
            <w:vAlign w:val="center"/>
          </w:tcPr>
          <w:p w:rsidR="00000000" w:rsidDel="00000000" w:rsidP="00000000" w:rsidRDefault="00000000" w:rsidRPr="00000000" w14:paraId="00000067">
            <w:pPr>
              <w:jc w:val="center"/>
              <w:rPr>
                <w:b w:val="1"/>
                <w:color w:val="c00000"/>
              </w:rPr>
            </w:pPr>
            <w:r w:rsidDel="00000000" w:rsidR="00000000" w:rsidRPr="00000000">
              <w:rPr>
                <w:b w:val="1"/>
                <w:color w:val="c00000"/>
                <w:rtl w:val="0"/>
              </w:rPr>
              <w:t xml:space="preserve">✔</w:t>
            </w:r>
          </w:p>
        </w:tc>
        <w:tc>
          <w:tcPr>
            <w:vAlign w:val="center"/>
          </w:tcPr>
          <w:p w:rsidR="00000000" w:rsidDel="00000000" w:rsidP="00000000" w:rsidRDefault="00000000" w:rsidRPr="00000000" w14:paraId="00000068">
            <w:pPr>
              <w:jc w:val="center"/>
              <w:rPr>
                <w:b w:val="1"/>
                <w:color w:val="c00000"/>
              </w:rPr>
            </w:pPr>
            <w:r w:rsidDel="00000000" w:rsidR="00000000" w:rsidRPr="00000000">
              <w:rPr>
                <w:b w:val="1"/>
                <w:color w:val="c00000"/>
                <w:rtl w:val="0"/>
              </w:rPr>
              <w:t xml:space="preserve">✔</w:t>
            </w:r>
          </w:p>
        </w:tc>
        <w:tc>
          <w:tcPr>
            <w:vAlign w:val="center"/>
          </w:tcPr>
          <w:p w:rsidR="00000000" w:rsidDel="00000000" w:rsidP="00000000" w:rsidRDefault="00000000" w:rsidRPr="00000000" w14:paraId="00000069">
            <w:pPr>
              <w:jc w:val="center"/>
              <w:rPr>
                <w:b w:val="1"/>
                <w:color w:val="c00000"/>
              </w:rPr>
            </w:pPr>
            <w:r w:rsidDel="00000000" w:rsidR="00000000" w:rsidRPr="00000000">
              <w:rPr>
                <w:rtl w:val="0"/>
              </w:rPr>
            </w:r>
          </w:p>
        </w:tc>
      </w:tr>
      <w:tr>
        <w:trPr>
          <w:cantSplit w:val="1"/>
          <w:trHeight w:val="454" w:hRule="atLeast"/>
          <w:tblHeader w:val="0"/>
        </w:trPr>
        <w:tc>
          <w:tcPr>
            <w:shd w:fill="d9d9d9" w:val="clear"/>
            <w:vAlign w:val="center"/>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5" w:right="-249" w:hanging="117"/>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8</w:t>
            </w:r>
          </w:p>
        </w:tc>
        <w:tc>
          <w:tcPr>
            <w:vAlign w:val="center"/>
          </w:tcPr>
          <w:p w:rsidR="00000000" w:rsidDel="00000000" w:rsidP="00000000" w:rsidRDefault="00000000" w:rsidRPr="00000000" w14:paraId="0000006B">
            <w:pPr>
              <w:rPr/>
            </w:pPr>
            <w:r w:rsidDel="00000000" w:rsidR="00000000" w:rsidRPr="00000000">
              <w:rPr>
                <w:rtl w:val="0"/>
              </w:rPr>
              <w:t xml:space="preserve">Able to work as part of a team</w:t>
            </w:r>
          </w:p>
        </w:tc>
        <w:tc>
          <w:tcPr>
            <w:shd w:fill="f2dcdb" w:val="clear"/>
            <w:vAlign w:val="center"/>
          </w:tcPr>
          <w:p w:rsidR="00000000" w:rsidDel="00000000" w:rsidP="00000000" w:rsidRDefault="00000000" w:rsidRPr="00000000" w14:paraId="0000006C">
            <w:pPr>
              <w:jc w:val="center"/>
              <w:rPr>
                <w:b w:val="1"/>
              </w:rPr>
            </w:pPr>
            <w:r w:rsidDel="00000000" w:rsidR="00000000" w:rsidRPr="00000000">
              <w:rPr>
                <w:b w:val="1"/>
                <w:rtl w:val="0"/>
              </w:rPr>
              <w:t xml:space="preserve">✔</w:t>
            </w:r>
          </w:p>
        </w:tc>
        <w:tc>
          <w:tcPr>
            <w:shd w:fill="f2dcdb" w:val="clear"/>
            <w:vAlign w:val="center"/>
          </w:tcPr>
          <w:p w:rsidR="00000000" w:rsidDel="00000000" w:rsidP="00000000" w:rsidRDefault="00000000" w:rsidRPr="00000000" w14:paraId="0000006D">
            <w:pPr>
              <w:jc w:val="center"/>
              <w:rPr>
                <w:b w:val="1"/>
              </w:rPr>
            </w:pPr>
            <w:r w:rsidDel="00000000" w:rsidR="00000000" w:rsidRPr="00000000">
              <w:rPr>
                <w:rtl w:val="0"/>
              </w:rPr>
            </w:r>
          </w:p>
        </w:tc>
        <w:tc>
          <w:tcPr>
            <w:vAlign w:val="center"/>
          </w:tcPr>
          <w:p w:rsidR="00000000" w:rsidDel="00000000" w:rsidP="00000000" w:rsidRDefault="00000000" w:rsidRPr="00000000" w14:paraId="0000006E">
            <w:pPr>
              <w:jc w:val="center"/>
              <w:rPr>
                <w:b w:val="1"/>
                <w:color w:val="c00000"/>
              </w:rPr>
            </w:pPr>
            <w:r w:rsidDel="00000000" w:rsidR="00000000" w:rsidRPr="00000000">
              <w:rPr>
                <w:b w:val="1"/>
                <w:color w:val="c00000"/>
                <w:rtl w:val="0"/>
              </w:rPr>
              <w:t xml:space="preserve">✔</w:t>
            </w:r>
          </w:p>
        </w:tc>
        <w:tc>
          <w:tcPr>
            <w:vAlign w:val="center"/>
          </w:tcPr>
          <w:p w:rsidR="00000000" w:rsidDel="00000000" w:rsidP="00000000" w:rsidRDefault="00000000" w:rsidRPr="00000000" w14:paraId="0000006F">
            <w:pPr>
              <w:jc w:val="center"/>
              <w:rPr>
                <w:b w:val="1"/>
                <w:color w:val="c00000"/>
              </w:rPr>
            </w:pPr>
            <w:r w:rsidDel="00000000" w:rsidR="00000000" w:rsidRPr="00000000">
              <w:rPr>
                <w:rtl w:val="0"/>
              </w:rPr>
            </w:r>
          </w:p>
        </w:tc>
        <w:tc>
          <w:tcPr>
            <w:vAlign w:val="center"/>
          </w:tcPr>
          <w:p w:rsidR="00000000" w:rsidDel="00000000" w:rsidP="00000000" w:rsidRDefault="00000000" w:rsidRPr="00000000" w14:paraId="00000070">
            <w:pPr>
              <w:jc w:val="center"/>
              <w:rPr>
                <w:b w:val="1"/>
                <w:color w:val="c00000"/>
              </w:rPr>
            </w:pPr>
            <w:r w:rsidDel="00000000" w:rsidR="00000000" w:rsidRPr="00000000">
              <w:rPr>
                <w:b w:val="1"/>
                <w:color w:val="c00000"/>
                <w:rtl w:val="0"/>
              </w:rPr>
              <w:t xml:space="preserve">✔</w:t>
            </w:r>
          </w:p>
        </w:tc>
      </w:tr>
      <w:tr>
        <w:trPr>
          <w:cantSplit w:val="1"/>
          <w:trHeight w:val="454" w:hRule="atLeast"/>
          <w:tblHeader w:val="0"/>
        </w:trPr>
        <w:tc>
          <w:tcPr>
            <w:shd w:fill="d9d9d9" w:val="clear"/>
            <w:vAlign w:val="center"/>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5" w:right="-249" w:hanging="117"/>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t xml:space="preserve">  9</w:t>
            </w:r>
          </w:p>
        </w:tc>
        <w:tc>
          <w:tcPr>
            <w:vAlign w:val="center"/>
          </w:tcPr>
          <w:p w:rsidR="00000000" w:rsidDel="00000000" w:rsidP="00000000" w:rsidRDefault="00000000" w:rsidRPr="00000000" w14:paraId="00000072">
            <w:pPr>
              <w:rPr/>
            </w:pPr>
            <w:r w:rsidDel="00000000" w:rsidR="00000000" w:rsidRPr="00000000">
              <w:rPr>
                <w:rtl w:val="0"/>
              </w:rPr>
              <w:t xml:space="preserve">Clear written communication skills</w:t>
            </w:r>
          </w:p>
        </w:tc>
        <w:tc>
          <w:tcPr>
            <w:shd w:fill="f2dcdb" w:val="clear"/>
            <w:vAlign w:val="center"/>
          </w:tcPr>
          <w:p w:rsidR="00000000" w:rsidDel="00000000" w:rsidP="00000000" w:rsidRDefault="00000000" w:rsidRPr="00000000" w14:paraId="00000073">
            <w:pPr>
              <w:jc w:val="center"/>
              <w:rPr>
                <w:b w:val="1"/>
              </w:rPr>
            </w:pPr>
            <w:r w:rsidDel="00000000" w:rsidR="00000000" w:rsidRPr="00000000">
              <w:rPr>
                <w:b w:val="1"/>
                <w:rtl w:val="0"/>
              </w:rPr>
              <w:t xml:space="preserve">✔</w:t>
            </w:r>
          </w:p>
        </w:tc>
        <w:tc>
          <w:tcPr>
            <w:shd w:fill="f2dcdb" w:val="clear"/>
            <w:vAlign w:val="center"/>
          </w:tcPr>
          <w:p w:rsidR="00000000" w:rsidDel="00000000" w:rsidP="00000000" w:rsidRDefault="00000000" w:rsidRPr="00000000" w14:paraId="00000074">
            <w:pPr>
              <w:jc w:val="center"/>
              <w:rPr>
                <w:b w:val="1"/>
              </w:rPr>
            </w:pPr>
            <w:r w:rsidDel="00000000" w:rsidR="00000000" w:rsidRPr="00000000">
              <w:rPr>
                <w:rtl w:val="0"/>
              </w:rPr>
            </w:r>
          </w:p>
        </w:tc>
        <w:tc>
          <w:tcPr>
            <w:vAlign w:val="center"/>
          </w:tcPr>
          <w:p w:rsidR="00000000" w:rsidDel="00000000" w:rsidP="00000000" w:rsidRDefault="00000000" w:rsidRPr="00000000" w14:paraId="00000075">
            <w:pPr>
              <w:jc w:val="center"/>
              <w:rPr>
                <w:b w:val="1"/>
                <w:color w:val="c00000"/>
              </w:rPr>
            </w:pPr>
            <w:r w:rsidDel="00000000" w:rsidR="00000000" w:rsidRPr="00000000">
              <w:rPr>
                <w:b w:val="1"/>
                <w:color w:val="c00000"/>
                <w:rtl w:val="0"/>
              </w:rPr>
              <w:t xml:space="preserve">✔</w:t>
            </w:r>
          </w:p>
        </w:tc>
        <w:tc>
          <w:tcPr>
            <w:vAlign w:val="center"/>
          </w:tcPr>
          <w:p w:rsidR="00000000" w:rsidDel="00000000" w:rsidP="00000000" w:rsidRDefault="00000000" w:rsidRPr="00000000" w14:paraId="00000076">
            <w:pPr>
              <w:jc w:val="center"/>
              <w:rPr>
                <w:b w:val="1"/>
                <w:color w:val="c00000"/>
              </w:rPr>
            </w:pPr>
            <w:r w:rsidDel="00000000" w:rsidR="00000000" w:rsidRPr="00000000">
              <w:rPr>
                <w:rtl w:val="0"/>
              </w:rPr>
            </w:r>
          </w:p>
        </w:tc>
        <w:tc>
          <w:tcPr>
            <w:vAlign w:val="center"/>
          </w:tcPr>
          <w:p w:rsidR="00000000" w:rsidDel="00000000" w:rsidP="00000000" w:rsidRDefault="00000000" w:rsidRPr="00000000" w14:paraId="00000077">
            <w:pPr>
              <w:jc w:val="center"/>
              <w:rPr>
                <w:b w:val="1"/>
                <w:color w:val="c00000"/>
              </w:rPr>
            </w:pPr>
            <w:r w:rsidDel="00000000" w:rsidR="00000000" w:rsidRPr="00000000">
              <w:rPr>
                <w:rtl w:val="0"/>
              </w:rPr>
            </w:r>
          </w:p>
        </w:tc>
      </w:tr>
      <w:tr>
        <w:trPr>
          <w:cantSplit w:val="1"/>
          <w:trHeight w:val="454" w:hRule="atLeast"/>
          <w:tblHeader w:val="0"/>
        </w:trPr>
        <w:tc>
          <w:tcPr>
            <w:shd w:fill="d9d9d9" w:val="clear"/>
            <w:vAlign w:val="center"/>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5" w:right="-249" w:hanging="117"/>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10</w:t>
            </w:r>
          </w:p>
        </w:tc>
        <w:tc>
          <w:tcPr>
            <w:vAlign w:val="center"/>
          </w:tcPr>
          <w:p w:rsidR="00000000" w:rsidDel="00000000" w:rsidP="00000000" w:rsidRDefault="00000000" w:rsidRPr="00000000" w14:paraId="00000079">
            <w:pPr>
              <w:rPr/>
            </w:pPr>
            <w:r w:rsidDel="00000000" w:rsidR="00000000" w:rsidRPr="00000000">
              <w:rPr>
                <w:rtl w:val="0"/>
              </w:rPr>
              <w:t xml:space="preserve">Ability to offer an extra-curricular activity</w:t>
            </w:r>
          </w:p>
        </w:tc>
        <w:tc>
          <w:tcPr>
            <w:shd w:fill="f2dcdb" w:val="clear"/>
            <w:vAlign w:val="center"/>
          </w:tcPr>
          <w:p w:rsidR="00000000" w:rsidDel="00000000" w:rsidP="00000000" w:rsidRDefault="00000000" w:rsidRPr="00000000" w14:paraId="0000007A">
            <w:pPr>
              <w:jc w:val="center"/>
              <w:rPr>
                <w:b w:val="1"/>
              </w:rPr>
            </w:pPr>
            <w:r w:rsidDel="00000000" w:rsidR="00000000" w:rsidRPr="00000000">
              <w:rPr>
                <w:rtl w:val="0"/>
              </w:rPr>
            </w:r>
          </w:p>
        </w:tc>
        <w:tc>
          <w:tcPr>
            <w:shd w:fill="f2dcdb" w:val="clear"/>
            <w:vAlign w:val="center"/>
          </w:tcPr>
          <w:p w:rsidR="00000000" w:rsidDel="00000000" w:rsidP="00000000" w:rsidRDefault="00000000" w:rsidRPr="00000000" w14:paraId="0000007B">
            <w:pPr>
              <w:jc w:val="center"/>
              <w:rPr>
                <w:b w:val="1"/>
              </w:rPr>
            </w:pPr>
            <w:r w:rsidDel="00000000" w:rsidR="00000000" w:rsidRPr="00000000">
              <w:rPr>
                <w:b w:val="1"/>
                <w:rtl w:val="0"/>
              </w:rPr>
              <w:t xml:space="preserve">✔</w:t>
            </w:r>
          </w:p>
        </w:tc>
        <w:tc>
          <w:tcPr>
            <w:vAlign w:val="center"/>
          </w:tcPr>
          <w:p w:rsidR="00000000" w:rsidDel="00000000" w:rsidP="00000000" w:rsidRDefault="00000000" w:rsidRPr="00000000" w14:paraId="0000007C">
            <w:pPr>
              <w:jc w:val="center"/>
              <w:rPr>
                <w:b w:val="1"/>
                <w:color w:val="c00000"/>
              </w:rPr>
            </w:pPr>
            <w:r w:rsidDel="00000000" w:rsidR="00000000" w:rsidRPr="00000000">
              <w:rPr>
                <w:b w:val="1"/>
                <w:color w:val="c00000"/>
                <w:rtl w:val="0"/>
              </w:rPr>
              <w:t xml:space="preserve">✔</w:t>
            </w:r>
          </w:p>
        </w:tc>
        <w:tc>
          <w:tcPr>
            <w:vAlign w:val="center"/>
          </w:tcPr>
          <w:p w:rsidR="00000000" w:rsidDel="00000000" w:rsidP="00000000" w:rsidRDefault="00000000" w:rsidRPr="00000000" w14:paraId="0000007D">
            <w:pPr>
              <w:jc w:val="center"/>
              <w:rPr>
                <w:b w:val="1"/>
                <w:color w:val="c00000"/>
              </w:rPr>
            </w:pPr>
            <w:r w:rsidDel="00000000" w:rsidR="00000000" w:rsidRPr="00000000">
              <w:rPr>
                <w:rtl w:val="0"/>
              </w:rPr>
            </w:r>
          </w:p>
        </w:tc>
        <w:tc>
          <w:tcPr>
            <w:vAlign w:val="center"/>
          </w:tcPr>
          <w:p w:rsidR="00000000" w:rsidDel="00000000" w:rsidP="00000000" w:rsidRDefault="00000000" w:rsidRPr="00000000" w14:paraId="0000007E">
            <w:pPr>
              <w:jc w:val="center"/>
              <w:rPr>
                <w:b w:val="1"/>
                <w:color w:val="c00000"/>
              </w:rPr>
            </w:pPr>
            <w:r w:rsidDel="00000000" w:rsidR="00000000" w:rsidRPr="00000000">
              <w:rPr>
                <w:rtl w:val="0"/>
              </w:rPr>
            </w:r>
          </w:p>
        </w:tc>
      </w:tr>
    </w:tbl>
    <w:p w:rsidR="00000000" w:rsidDel="00000000" w:rsidP="00000000" w:rsidRDefault="00000000" w:rsidRPr="00000000" w14:paraId="0000007F">
      <w:pPr>
        <w:rPr/>
      </w:pPr>
      <w:bookmarkStart w:colFirst="0" w:colLast="0" w:name="_gjdgxs" w:id="0"/>
      <w:bookmarkEnd w:id="0"/>
      <w:r w:rsidDel="00000000" w:rsidR="00000000" w:rsidRPr="00000000">
        <w:br w:type="page"/>
      </w:r>
      <w:r w:rsidDel="00000000" w:rsidR="00000000" w:rsidRPr="00000000">
        <w:rPr>
          <w:rtl w:val="0"/>
        </w:rPr>
      </w:r>
    </w:p>
    <w:tbl>
      <w:tblPr>
        <w:tblStyle w:val="Table3"/>
        <w:tblW w:w="10206.000000000002"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6804"/>
        <w:gridCol w:w="567"/>
        <w:gridCol w:w="567"/>
        <w:gridCol w:w="567"/>
        <w:gridCol w:w="567"/>
        <w:gridCol w:w="567"/>
        <w:tblGridChange w:id="0">
          <w:tblGrid>
            <w:gridCol w:w="567"/>
            <w:gridCol w:w="6804"/>
            <w:gridCol w:w="567"/>
            <w:gridCol w:w="567"/>
            <w:gridCol w:w="567"/>
            <w:gridCol w:w="567"/>
            <w:gridCol w:w="567"/>
          </w:tblGrid>
        </w:tblGridChange>
      </w:tblGrid>
      <w:tr>
        <w:trPr>
          <w:cantSplit w:val="1"/>
          <w:trHeight w:val="454" w:hRule="atLeast"/>
          <w:tblHeader w:val="0"/>
        </w:trPr>
        <w:tc>
          <w:tcPr>
            <w:gridSpan w:val="7"/>
            <w:shd w:fill="d9d9d9" w:val="clear"/>
            <w:vAlign w:val="center"/>
          </w:tcPr>
          <w:p w:rsidR="00000000" w:rsidDel="00000000" w:rsidP="00000000" w:rsidRDefault="00000000" w:rsidRPr="00000000" w14:paraId="00000080">
            <w:pPr>
              <w:jc w:val="center"/>
              <w:rPr>
                <w:b w:val="1"/>
                <w:color w:val="c00000"/>
              </w:rPr>
            </w:pPr>
            <w:r w:rsidDel="00000000" w:rsidR="00000000" w:rsidRPr="00000000">
              <w:rPr>
                <w:b w:val="1"/>
                <w:color w:val="c00000"/>
                <w:sz w:val="28"/>
                <w:szCs w:val="28"/>
                <w:rtl w:val="0"/>
              </w:rPr>
              <w:t xml:space="preserve">Experience</w:t>
            </w:r>
            <w:r w:rsidDel="00000000" w:rsidR="00000000" w:rsidRPr="00000000">
              <w:rPr>
                <w:rtl w:val="0"/>
              </w:rPr>
            </w:r>
          </w:p>
        </w:tc>
      </w:tr>
      <w:tr>
        <w:trPr>
          <w:cantSplit w:val="0"/>
          <w:trHeight w:val="526" w:hRule="atLeast"/>
          <w:tblHeader w:val="0"/>
        </w:trPr>
        <w:tc>
          <w:tcPr>
            <w:shd w:fill="d9d9d9" w:val="clear"/>
            <w:vAlign w:val="cente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5" w:right="-249" w:hanging="117"/>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w:t>
            </w:r>
          </w:p>
        </w:tc>
        <w:tc>
          <w:tcPr>
            <w:vAlign w:val="center"/>
          </w:tcPr>
          <w:p w:rsidR="00000000" w:rsidDel="00000000" w:rsidP="00000000" w:rsidRDefault="00000000" w:rsidRPr="00000000" w14:paraId="00000088">
            <w:pPr>
              <w:rPr/>
            </w:pPr>
            <w:r w:rsidDel="00000000" w:rsidR="00000000" w:rsidRPr="00000000">
              <w:rPr>
                <w:rtl w:val="0"/>
              </w:rPr>
              <w:t xml:space="preserve">Teaching in a school or academy (teaching practice)</w:t>
            </w:r>
          </w:p>
        </w:tc>
        <w:tc>
          <w:tcPr>
            <w:shd w:fill="f2dcdb" w:val="clear"/>
            <w:vAlign w:val="center"/>
          </w:tcPr>
          <w:p w:rsidR="00000000" w:rsidDel="00000000" w:rsidP="00000000" w:rsidRDefault="00000000" w:rsidRPr="00000000" w14:paraId="00000089">
            <w:pPr>
              <w:jc w:val="center"/>
              <w:rPr>
                <w:b w:val="1"/>
              </w:rPr>
            </w:pPr>
            <w:r w:rsidDel="00000000" w:rsidR="00000000" w:rsidRPr="00000000">
              <w:rPr>
                <w:b w:val="1"/>
                <w:rtl w:val="0"/>
              </w:rPr>
              <w:t xml:space="preserve">✔</w:t>
            </w:r>
          </w:p>
        </w:tc>
        <w:tc>
          <w:tcPr>
            <w:shd w:fill="f2dcdb" w:val="clear"/>
            <w:vAlign w:val="center"/>
          </w:tcPr>
          <w:p w:rsidR="00000000" w:rsidDel="00000000" w:rsidP="00000000" w:rsidRDefault="00000000" w:rsidRPr="00000000" w14:paraId="0000008A">
            <w:pPr>
              <w:jc w:val="center"/>
              <w:rPr>
                <w:b w:val="1"/>
              </w:rPr>
            </w:pPr>
            <w:r w:rsidDel="00000000" w:rsidR="00000000" w:rsidRPr="00000000">
              <w:rPr>
                <w:rtl w:val="0"/>
              </w:rPr>
            </w:r>
          </w:p>
        </w:tc>
        <w:tc>
          <w:tcPr>
            <w:vAlign w:val="center"/>
          </w:tcPr>
          <w:p w:rsidR="00000000" w:rsidDel="00000000" w:rsidP="00000000" w:rsidRDefault="00000000" w:rsidRPr="00000000" w14:paraId="0000008B">
            <w:pPr>
              <w:jc w:val="center"/>
              <w:rPr>
                <w:b w:val="1"/>
                <w:color w:val="c00000"/>
              </w:rPr>
            </w:pPr>
            <w:r w:rsidDel="00000000" w:rsidR="00000000" w:rsidRPr="00000000">
              <w:rPr>
                <w:b w:val="1"/>
                <w:color w:val="c00000"/>
                <w:rtl w:val="0"/>
              </w:rPr>
              <w:t xml:space="preserve">✔</w:t>
            </w:r>
          </w:p>
        </w:tc>
        <w:tc>
          <w:tcPr>
            <w:vAlign w:val="center"/>
          </w:tcPr>
          <w:p w:rsidR="00000000" w:rsidDel="00000000" w:rsidP="00000000" w:rsidRDefault="00000000" w:rsidRPr="00000000" w14:paraId="0000008C">
            <w:pPr>
              <w:jc w:val="center"/>
              <w:rPr>
                <w:b w:val="1"/>
                <w:color w:val="c00000"/>
              </w:rPr>
            </w:pPr>
            <w:r w:rsidDel="00000000" w:rsidR="00000000" w:rsidRPr="00000000">
              <w:rPr>
                <w:rtl w:val="0"/>
              </w:rPr>
            </w:r>
          </w:p>
        </w:tc>
        <w:tc>
          <w:tcPr>
            <w:vAlign w:val="center"/>
          </w:tcPr>
          <w:p w:rsidR="00000000" w:rsidDel="00000000" w:rsidP="00000000" w:rsidRDefault="00000000" w:rsidRPr="00000000" w14:paraId="0000008D">
            <w:pPr>
              <w:jc w:val="center"/>
              <w:rPr>
                <w:b w:val="1"/>
                <w:color w:val="c00000"/>
              </w:rPr>
            </w:pPr>
            <w:r w:rsidDel="00000000" w:rsidR="00000000" w:rsidRPr="00000000">
              <w:rPr>
                <w:rtl w:val="0"/>
              </w:rPr>
            </w:r>
          </w:p>
        </w:tc>
      </w:tr>
      <w:tr>
        <w:trPr>
          <w:cantSplit w:val="0"/>
          <w:trHeight w:val="567" w:hRule="atLeast"/>
          <w:tblHeader w:val="0"/>
        </w:trPr>
        <w:tc>
          <w:tcPr>
            <w:shd w:fill="d9d9d9" w:val="clear"/>
            <w:vAlign w:val="center"/>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5" w:right="-249" w:hanging="117"/>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w:t>
            </w:r>
          </w:p>
        </w:tc>
        <w:tc>
          <w:tcPr>
            <w:vAlign w:val="center"/>
          </w:tcPr>
          <w:p w:rsidR="00000000" w:rsidDel="00000000" w:rsidP="00000000" w:rsidRDefault="00000000" w:rsidRPr="00000000" w14:paraId="0000008F">
            <w:pPr>
              <w:rPr/>
            </w:pPr>
            <w:r w:rsidDel="00000000" w:rsidR="00000000" w:rsidRPr="00000000">
              <w:rPr>
                <w:rtl w:val="0"/>
              </w:rPr>
              <w:t xml:space="preserve">Preparing lesson from a Scheme of Work </w:t>
            </w:r>
          </w:p>
        </w:tc>
        <w:tc>
          <w:tcPr>
            <w:shd w:fill="f2dcdb" w:val="clear"/>
            <w:vAlign w:val="center"/>
          </w:tcPr>
          <w:p w:rsidR="00000000" w:rsidDel="00000000" w:rsidP="00000000" w:rsidRDefault="00000000" w:rsidRPr="00000000" w14:paraId="00000090">
            <w:pPr>
              <w:jc w:val="center"/>
              <w:rPr>
                <w:b w:val="1"/>
              </w:rPr>
            </w:pPr>
            <w:r w:rsidDel="00000000" w:rsidR="00000000" w:rsidRPr="00000000">
              <w:rPr>
                <w:b w:val="1"/>
                <w:rtl w:val="0"/>
              </w:rPr>
              <w:t xml:space="preserve">✔</w:t>
            </w:r>
          </w:p>
        </w:tc>
        <w:tc>
          <w:tcPr>
            <w:shd w:fill="f2dcdb" w:val="clear"/>
            <w:vAlign w:val="center"/>
          </w:tcPr>
          <w:p w:rsidR="00000000" w:rsidDel="00000000" w:rsidP="00000000" w:rsidRDefault="00000000" w:rsidRPr="00000000" w14:paraId="00000091">
            <w:pPr>
              <w:jc w:val="center"/>
              <w:rPr>
                <w:b w:val="1"/>
              </w:rPr>
            </w:pPr>
            <w:r w:rsidDel="00000000" w:rsidR="00000000" w:rsidRPr="00000000">
              <w:rPr>
                <w:rtl w:val="0"/>
              </w:rPr>
            </w:r>
          </w:p>
        </w:tc>
        <w:tc>
          <w:tcPr>
            <w:vAlign w:val="center"/>
          </w:tcPr>
          <w:p w:rsidR="00000000" w:rsidDel="00000000" w:rsidP="00000000" w:rsidRDefault="00000000" w:rsidRPr="00000000" w14:paraId="00000092">
            <w:pPr>
              <w:jc w:val="center"/>
              <w:rPr>
                <w:b w:val="1"/>
                <w:color w:val="c00000"/>
              </w:rPr>
            </w:pPr>
            <w:r w:rsidDel="00000000" w:rsidR="00000000" w:rsidRPr="00000000">
              <w:rPr>
                <w:b w:val="1"/>
                <w:color w:val="c00000"/>
                <w:rtl w:val="0"/>
              </w:rPr>
              <w:t xml:space="preserve">✔</w:t>
            </w:r>
          </w:p>
        </w:tc>
        <w:tc>
          <w:tcPr>
            <w:vAlign w:val="center"/>
          </w:tcPr>
          <w:p w:rsidR="00000000" w:rsidDel="00000000" w:rsidP="00000000" w:rsidRDefault="00000000" w:rsidRPr="00000000" w14:paraId="00000093">
            <w:pPr>
              <w:jc w:val="center"/>
              <w:rPr>
                <w:b w:val="1"/>
                <w:color w:val="c00000"/>
              </w:rPr>
            </w:pPr>
            <w:r w:rsidDel="00000000" w:rsidR="00000000" w:rsidRPr="00000000">
              <w:rPr>
                <w:b w:val="1"/>
                <w:color w:val="c00000"/>
                <w:rtl w:val="0"/>
              </w:rPr>
              <w:t xml:space="preserve">✔</w:t>
            </w:r>
          </w:p>
        </w:tc>
        <w:tc>
          <w:tcPr>
            <w:vAlign w:val="center"/>
          </w:tcPr>
          <w:p w:rsidR="00000000" w:rsidDel="00000000" w:rsidP="00000000" w:rsidRDefault="00000000" w:rsidRPr="00000000" w14:paraId="00000094">
            <w:pPr>
              <w:jc w:val="center"/>
              <w:rPr>
                <w:b w:val="1"/>
                <w:color w:val="c00000"/>
              </w:rPr>
            </w:pPr>
            <w:r w:rsidDel="00000000" w:rsidR="00000000" w:rsidRPr="00000000">
              <w:rPr>
                <w:rtl w:val="0"/>
              </w:rPr>
            </w:r>
          </w:p>
        </w:tc>
      </w:tr>
      <w:tr>
        <w:trPr>
          <w:cantSplit w:val="0"/>
          <w:trHeight w:val="567" w:hRule="atLeast"/>
          <w:tblHeader w:val="0"/>
        </w:trPr>
        <w:tc>
          <w:tcPr>
            <w:shd w:fill="d9d9d9" w:val="clear"/>
            <w:vAlign w:val="center"/>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5" w:right="-249" w:hanging="117"/>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w:t>
            </w:r>
          </w:p>
        </w:tc>
        <w:tc>
          <w:tcPr>
            <w:vAlign w:val="center"/>
          </w:tcPr>
          <w:p w:rsidR="00000000" w:rsidDel="00000000" w:rsidP="00000000" w:rsidRDefault="00000000" w:rsidRPr="00000000" w14:paraId="00000096">
            <w:pPr>
              <w:rPr/>
            </w:pPr>
            <w:r w:rsidDel="00000000" w:rsidR="00000000" w:rsidRPr="00000000">
              <w:rPr>
                <w:rtl w:val="0"/>
              </w:rPr>
              <w:t xml:space="preserve">Writing risk assessments for practical work </w:t>
            </w:r>
          </w:p>
        </w:tc>
        <w:tc>
          <w:tcPr>
            <w:shd w:fill="f2dcdb" w:val="clear"/>
            <w:vAlign w:val="center"/>
          </w:tcPr>
          <w:p w:rsidR="00000000" w:rsidDel="00000000" w:rsidP="00000000" w:rsidRDefault="00000000" w:rsidRPr="00000000" w14:paraId="00000097">
            <w:pPr>
              <w:jc w:val="center"/>
              <w:rPr>
                <w:b w:val="1"/>
              </w:rPr>
            </w:pPr>
            <w:r w:rsidDel="00000000" w:rsidR="00000000" w:rsidRPr="00000000">
              <w:rPr>
                <w:b w:val="1"/>
                <w:rtl w:val="0"/>
              </w:rPr>
              <w:t xml:space="preserve">✔</w:t>
            </w:r>
          </w:p>
        </w:tc>
        <w:tc>
          <w:tcPr>
            <w:shd w:fill="f2dcdb" w:val="clear"/>
            <w:vAlign w:val="center"/>
          </w:tcPr>
          <w:p w:rsidR="00000000" w:rsidDel="00000000" w:rsidP="00000000" w:rsidRDefault="00000000" w:rsidRPr="00000000" w14:paraId="00000098">
            <w:pPr>
              <w:jc w:val="center"/>
              <w:rPr>
                <w:b w:val="1"/>
              </w:rPr>
            </w:pPr>
            <w:r w:rsidDel="00000000" w:rsidR="00000000" w:rsidRPr="00000000">
              <w:rPr>
                <w:rtl w:val="0"/>
              </w:rPr>
            </w:r>
          </w:p>
        </w:tc>
        <w:tc>
          <w:tcPr>
            <w:vAlign w:val="center"/>
          </w:tcPr>
          <w:p w:rsidR="00000000" w:rsidDel="00000000" w:rsidP="00000000" w:rsidRDefault="00000000" w:rsidRPr="00000000" w14:paraId="00000099">
            <w:pPr>
              <w:jc w:val="center"/>
              <w:rPr>
                <w:b w:val="1"/>
                <w:color w:val="c00000"/>
              </w:rPr>
            </w:pPr>
            <w:r w:rsidDel="00000000" w:rsidR="00000000" w:rsidRPr="00000000">
              <w:rPr>
                <w:b w:val="1"/>
                <w:color w:val="c00000"/>
                <w:rtl w:val="0"/>
              </w:rPr>
              <w:t xml:space="preserve">✔</w:t>
            </w:r>
          </w:p>
        </w:tc>
        <w:tc>
          <w:tcPr>
            <w:vAlign w:val="center"/>
          </w:tcPr>
          <w:p w:rsidR="00000000" w:rsidDel="00000000" w:rsidP="00000000" w:rsidRDefault="00000000" w:rsidRPr="00000000" w14:paraId="0000009A">
            <w:pPr>
              <w:jc w:val="center"/>
              <w:rPr>
                <w:b w:val="1"/>
                <w:color w:val="c00000"/>
              </w:rPr>
            </w:pPr>
            <w:r w:rsidDel="00000000" w:rsidR="00000000" w:rsidRPr="00000000">
              <w:rPr>
                <w:b w:val="1"/>
                <w:color w:val="c00000"/>
                <w:rtl w:val="0"/>
              </w:rPr>
              <w:t xml:space="preserve">✔</w:t>
            </w:r>
          </w:p>
        </w:tc>
        <w:tc>
          <w:tcPr>
            <w:vAlign w:val="center"/>
          </w:tcPr>
          <w:p w:rsidR="00000000" w:rsidDel="00000000" w:rsidP="00000000" w:rsidRDefault="00000000" w:rsidRPr="00000000" w14:paraId="0000009B">
            <w:pPr>
              <w:jc w:val="center"/>
              <w:rPr>
                <w:b w:val="1"/>
                <w:color w:val="c00000"/>
              </w:rPr>
            </w:pPr>
            <w:r w:rsidDel="00000000" w:rsidR="00000000" w:rsidRPr="00000000">
              <w:rPr>
                <w:b w:val="1"/>
                <w:color w:val="c00000"/>
                <w:rtl w:val="0"/>
              </w:rPr>
              <w:t xml:space="preserve">✔</w:t>
            </w:r>
          </w:p>
        </w:tc>
      </w:tr>
      <w:tr>
        <w:trPr>
          <w:cantSplit w:val="0"/>
          <w:trHeight w:val="567" w:hRule="atLeast"/>
          <w:tblHeader w:val="0"/>
        </w:trPr>
        <w:tc>
          <w:tcPr>
            <w:shd w:fill="d9d9d9" w:val="clear"/>
            <w:vAlign w:val="center"/>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5" w:right="-249" w:hanging="117"/>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w:t>
            </w:r>
          </w:p>
        </w:tc>
        <w:tc>
          <w:tcPr>
            <w:vAlign w:val="center"/>
          </w:tcPr>
          <w:p w:rsidR="00000000" w:rsidDel="00000000" w:rsidP="00000000" w:rsidRDefault="00000000" w:rsidRPr="00000000" w14:paraId="0000009D">
            <w:pPr>
              <w:rPr/>
            </w:pPr>
            <w:r w:rsidDel="00000000" w:rsidR="00000000" w:rsidRPr="00000000">
              <w:rPr>
                <w:rtl w:val="0"/>
              </w:rPr>
              <w:t xml:space="preserve">Use of Assessment for Learning practices</w:t>
            </w:r>
          </w:p>
        </w:tc>
        <w:tc>
          <w:tcPr>
            <w:shd w:fill="f2dcdb" w:val="clear"/>
            <w:vAlign w:val="center"/>
          </w:tcPr>
          <w:p w:rsidR="00000000" w:rsidDel="00000000" w:rsidP="00000000" w:rsidRDefault="00000000" w:rsidRPr="00000000" w14:paraId="0000009E">
            <w:pPr>
              <w:jc w:val="center"/>
              <w:rPr>
                <w:b w:val="1"/>
              </w:rPr>
            </w:pPr>
            <w:r w:rsidDel="00000000" w:rsidR="00000000" w:rsidRPr="00000000">
              <w:rPr>
                <w:b w:val="1"/>
                <w:rtl w:val="0"/>
              </w:rPr>
              <w:t xml:space="preserve">✔</w:t>
            </w:r>
          </w:p>
        </w:tc>
        <w:tc>
          <w:tcPr>
            <w:shd w:fill="f2dcdb" w:val="clear"/>
            <w:vAlign w:val="center"/>
          </w:tcPr>
          <w:p w:rsidR="00000000" w:rsidDel="00000000" w:rsidP="00000000" w:rsidRDefault="00000000" w:rsidRPr="00000000" w14:paraId="0000009F">
            <w:pPr>
              <w:jc w:val="center"/>
              <w:rPr>
                <w:b w:val="1"/>
              </w:rPr>
            </w:pPr>
            <w:r w:rsidDel="00000000" w:rsidR="00000000" w:rsidRPr="00000000">
              <w:rPr>
                <w:rtl w:val="0"/>
              </w:rPr>
            </w:r>
          </w:p>
        </w:tc>
        <w:tc>
          <w:tcPr>
            <w:vAlign w:val="center"/>
          </w:tcPr>
          <w:p w:rsidR="00000000" w:rsidDel="00000000" w:rsidP="00000000" w:rsidRDefault="00000000" w:rsidRPr="00000000" w14:paraId="000000A0">
            <w:pPr>
              <w:jc w:val="center"/>
              <w:rPr>
                <w:b w:val="1"/>
                <w:color w:val="c00000"/>
              </w:rPr>
            </w:pPr>
            <w:r w:rsidDel="00000000" w:rsidR="00000000" w:rsidRPr="00000000">
              <w:rPr>
                <w:b w:val="1"/>
                <w:color w:val="c00000"/>
                <w:rtl w:val="0"/>
              </w:rPr>
              <w:t xml:space="preserve">✔</w:t>
            </w:r>
          </w:p>
        </w:tc>
        <w:tc>
          <w:tcPr>
            <w:vAlign w:val="center"/>
          </w:tcPr>
          <w:p w:rsidR="00000000" w:rsidDel="00000000" w:rsidP="00000000" w:rsidRDefault="00000000" w:rsidRPr="00000000" w14:paraId="000000A1">
            <w:pPr>
              <w:jc w:val="center"/>
              <w:rPr>
                <w:b w:val="1"/>
                <w:color w:val="c00000"/>
              </w:rPr>
            </w:pPr>
            <w:r w:rsidDel="00000000" w:rsidR="00000000" w:rsidRPr="00000000">
              <w:rPr>
                <w:b w:val="1"/>
                <w:color w:val="c00000"/>
                <w:rtl w:val="0"/>
              </w:rPr>
              <w:t xml:space="preserve">✔</w:t>
            </w:r>
          </w:p>
        </w:tc>
        <w:tc>
          <w:tcPr>
            <w:vAlign w:val="center"/>
          </w:tcPr>
          <w:p w:rsidR="00000000" w:rsidDel="00000000" w:rsidP="00000000" w:rsidRDefault="00000000" w:rsidRPr="00000000" w14:paraId="000000A2">
            <w:pPr>
              <w:jc w:val="center"/>
              <w:rPr>
                <w:b w:val="1"/>
                <w:color w:val="c00000"/>
              </w:rPr>
            </w:pPr>
            <w:r w:rsidDel="00000000" w:rsidR="00000000" w:rsidRPr="00000000">
              <w:rPr>
                <w:rtl w:val="0"/>
              </w:rPr>
            </w:r>
          </w:p>
        </w:tc>
      </w:tr>
      <w:tr>
        <w:trPr>
          <w:cantSplit w:val="0"/>
          <w:trHeight w:val="567" w:hRule="atLeast"/>
          <w:tblHeader w:val="0"/>
        </w:trPr>
        <w:tc>
          <w:tcPr>
            <w:shd w:fill="d9d9d9" w:val="clear"/>
            <w:vAlign w:val="center"/>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5" w:right="-249" w:hanging="117"/>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5</w:t>
            </w:r>
          </w:p>
        </w:tc>
        <w:tc>
          <w:tcPr>
            <w:vAlign w:val="center"/>
          </w:tcPr>
          <w:p w:rsidR="00000000" w:rsidDel="00000000" w:rsidP="00000000" w:rsidRDefault="00000000" w:rsidRPr="00000000" w14:paraId="000000A4">
            <w:pPr>
              <w:rPr/>
            </w:pPr>
            <w:r w:rsidDel="00000000" w:rsidR="00000000" w:rsidRPr="00000000">
              <w:rPr>
                <w:rtl w:val="0"/>
              </w:rPr>
              <w:t xml:space="preserve">An understanding of the National Curriculum at KS3 and KS4 </w:t>
            </w:r>
          </w:p>
        </w:tc>
        <w:tc>
          <w:tcPr>
            <w:shd w:fill="f2dcdb" w:val="clear"/>
            <w:vAlign w:val="center"/>
          </w:tcPr>
          <w:p w:rsidR="00000000" w:rsidDel="00000000" w:rsidP="00000000" w:rsidRDefault="00000000" w:rsidRPr="00000000" w14:paraId="000000A5">
            <w:pPr>
              <w:jc w:val="center"/>
              <w:rPr>
                <w:b w:val="1"/>
              </w:rPr>
            </w:pPr>
            <w:r w:rsidDel="00000000" w:rsidR="00000000" w:rsidRPr="00000000">
              <w:rPr>
                <w:b w:val="1"/>
                <w:rtl w:val="0"/>
              </w:rPr>
              <w:t xml:space="preserve">✔</w:t>
            </w:r>
          </w:p>
        </w:tc>
        <w:tc>
          <w:tcPr>
            <w:shd w:fill="f2dcdb" w:val="clear"/>
            <w:vAlign w:val="center"/>
          </w:tcPr>
          <w:p w:rsidR="00000000" w:rsidDel="00000000" w:rsidP="00000000" w:rsidRDefault="00000000" w:rsidRPr="00000000" w14:paraId="000000A6">
            <w:pPr>
              <w:jc w:val="center"/>
              <w:rPr>
                <w:b w:val="1"/>
              </w:rPr>
            </w:pPr>
            <w:r w:rsidDel="00000000" w:rsidR="00000000" w:rsidRPr="00000000">
              <w:rPr>
                <w:rtl w:val="0"/>
              </w:rPr>
            </w:r>
          </w:p>
        </w:tc>
        <w:tc>
          <w:tcPr>
            <w:vAlign w:val="center"/>
          </w:tcPr>
          <w:p w:rsidR="00000000" w:rsidDel="00000000" w:rsidP="00000000" w:rsidRDefault="00000000" w:rsidRPr="00000000" w14:paraId="000000A7">
            <w:pPr>
              <w:jc w:val="center"/>
              <w:rPr>
                <w:b w:val="1"/>
                <w:color w:val="c00000"/>
              </w:rPr>
            </w:pPr>
            <w:r w:rsidDel="00000000" w:rsidR="00000000" w:rsidRPr="00000000">
              <w:rPr>
                <w:b w:val="1"/>
                <w:color w:val="c00000"/>
                <w:rtl w:val="0"/>
              </w:rPr>
              <w:t xml:space="preserve">✔</w:t>
            </w:r>
          </w:p>
        </w:tc>
        <w:tc>
          <w:tcPr>
            <w:vAlign w:val="center"/>
          </w:tcPr>
          <w:p w:rsidR="00000000" w:rsidDel="00000000" w:rsidP="00000000" w:rsidRDefault="00000000" w:rsidRPr="00000000" w14:paraId="000000A8">
            <w:pPr>
              <w:jc w:val="center"/>
              <w:rPr>
                <w:b w:val="1"/>
                <w:color w:val="c00000"/>
              </w:rPr>
            </w:pPr>
            <w:r w:rsidDel="00000000" w:rsidR="00000000" w:rsidRPr="00000000">
              <w:rPr>
                <w:b w:val="1"/>
                <w:color w:val="c00000"/>
                <w:rtl w:val="0"/>
              </w:rPr>
              <w:t xml:space="preserve">✔</w:t>
            </w:r>
          </w:p>
        </w:tc>
        <w:tc>
          <w:tcPr>
            <w:vAlign w:val="center"/>
          </w:tcPr>
          <w:p w:rsidR="00000000" w:rsidDel="00000000" w:rsidP="00000000" w:rsidRDefault="00000000" w:rsidRPr="00000000" w14:paraId="000000A9">
            <w:pPr>
              <w:jc w:val="center"/>
              <w:rPr>
                <w:b w:val="1"/>
                <w:color w:val="c00000"/>
              </w:rPr>
            </w:pPr>
            <w:r w:rsidDel="00000000" w:rsidR="00000000" w:rsidRPr="00000000">
              <w:rPr>
                <w:rtl w:val="0"/>
              </w:rPr>
            </w:r>
          </w:p>
        </w:tc>
      </w:tr>
      <w:tr>
        <w:trPr>
          <w:cantSplit w:val="1"/>
          <w:trHeight w:val="567" w:hRule="atLeast"/>
          <w:tblHeader w:val="0"/>
        </w:trPr>
        <w:tc>
          <w:tcPr>
            <w:shd w:fill="d9d9d9" w:val="clear"/>
            <w:vAlign w:val="center"/>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5" w:right="-249" w:hanging="117"/>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w:t>
            </w:r>
          </w:p>
        </w:tc>
        <w:tc>
          <w:tcPr>
            <w:vAlign w:val="center"/>
          </w:tcPr>
          <w:p w:rsidR="00000000" w:rsidDel="00000000" w:rsidP="00000000" w:rsidRDefault="00000000" w:rsidRPr="00000000" w14:paraId="000000AB">
            <w:pPr>
              <w:rPr/>
            </w:pPr>
            <w:r w:rsidDel="00000000" w:rsidR="00000000" w:rsidRPr="00000000">
              <w:rPr>
                <w:rtl w:val="0"/>
              </w:rPr>
              <w:t xml:space="preserve">Use of ICT to support teaching and learning</w:t>
            </w:r>
          </w:p>
        </w:tc>
        <w:tc>
          <w:tcPr>
            <w:shd w:fill="f2dcdb" w:val="clear"/>
            <w:vAlign w:val="center"/>
          </w:tcPr>
          <w:p w:rsidR="00000000" w:rsidDel="00000000" w:rsidP="00000000" w:rsidRDefault="00000000" w:rsidRPr="00000000" w14:paraId="000000AC">
            <w:pPr>
              <w:jc w:val="center"/>
              <w:rPr>
                <w:b w:val="1"/>
              </w:rPr>
            </w:pPr>
            <w:r w:rsidDel="00000000" w:rsidR="00000000" w:rsidRPr="00000000">
              <w:rPr>
                <w:b w:val="1"/>
                <w:rtl w:val="0"/>
              </w:rPr>
              <w:t xml:space="preserve">✔</w:t>
            </w:r>
          </w:p>
        </w:tc>
        <w:tc>
          <w:tcPr>
            <w:shd w:fill="f2dcdb" w:val="clear"/>
            <w:vAlign w:val="center"/>
          </w:tcPr>
          <w:p w:rsidR="00000000" w:rsidDel="00000000" w:rsidP="00000000" w:rsidRDefault="00000000" w:rsidRPr="00000000" w14:paraId="000000AD">
            <w:pPr>
              <w:jc w:val="center"/>
              <w:rPr>
                <w:b w:val="1"/>
              </w:rPr>
            </w:pPr>
            <w:r w:rsidDel="00000000" w:rsidR="00000000" w:rsidRPr="00000000">
              <w:rPr>
                <w:rtl w:val="0"/>
              </w:rPr>
            </w:r>
          </w:p>
        </w:tc>
        <w:tc>
          <w:tcPr>
            <w:vAlign w:val="center"/>
          </w:tcPr>
          <w:p w:rsidR="00000000" w:rsidDel="00000000" w:rsidP="00000000" w:rsidRDefault="00000000" w:rsidRPr="00000000" w14:paraId="000000AE">
            <w:pPr>
              <w:jc w:val="center"/>
              <w:rPr>
                <w:b w:val="1"/>
                <w:color w:val="c00000"/>
              </w:rPr>
            </w:pPr>
            <w:r w:rsidDel="00000000" w:rsidR="00000000" w:rsidRPr="00000000">
              <w:rPr>
                <w:b w:val="1"/>
                <w:color w:val="c00000"/>
                <w:rtl w:val="0"/>
              </w:rPr>
              <w:t xml:space="preserve">✔</w:t>
            </w:r>
          </w:p>
        </w:tc>
        <w:tc>
          <w:tcPr>
            <w:vAlign w:val="center"/>
          </w:tcPr>
          <w:p w:rsidR="00000000" w:rsidDel="00000000" w:rsidP="00000000" w:rsidRDefault="00000000" w:rsidRPr="00000000" w14:paraId="000000AF">
            <w:pPr>
              <w:jc w:val="center"/>
              <w:rPr>
                <w:b w:val="1"/>
                <w:color w:val="c00000"/>
              </w:rPr>
            </w:pPr>
            <w:r w:rsidDel="00000000" w:rsidR="00000000" w:rsidRPr="00000000">
              <w:rPr>
                <w:b w:val="1"/>
                <w:color w:val="c00000"/>
                <w:rtl w:val="0"/>
              </w:rPr>
              <w:t xml:space="preserve">✔</w:t>
            </w:r>
          </w:p>
        </w:tc>
        <w:tc>
          <w:tcPr>
            <w:vAlign w:val="center"/>
          </w:tcPr>
          <w:p w:rsidR="00000000" w:rsidDel="00000000" w:rsidP="00000000" w:rsidRDefault="00000000" w:rsidRPr="00000000" w14:paraId="000000B0">
            <w:pPr>
              <w:jc w:val="center"/>
              <w:rPr>
                <w:b w:val="1"/>
                <w:color w:val="c00000"/>
              </w:rPr>
            </w:pPr>
            <w:r w:rsidDel="00000000" w:rsidR="00000000" w:rsidRPr="00000000">
              <w:rPr>
                <w:b w:val="1"/>
                <w:color w:val="c00000"/>
                <w:rtl w:val="0"/>
              </w:rPr>
              <w:t xml:space="preserve">✔</w:t>
            </w:r>
          </w:p>
        </w:tc>
      </w:tr>
      <w:tr>
        <w:trPr>
          <w:cantSplit w:val="1"/>
          <w:trHeight w:val="567" w:hRule="atLeast"/>
          <w:tblHeader w:val="0"/>
        </w:trPr>
        <w:tc>
          <w:tcPr>
            <w:shd w:fill="d9d9d9" w:val="clear"/>
            <w:vAlign w:val="center"/>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5" w:right="-249" w:hanging="117"/>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7</w:t>
            </w:r>
          </w:p>
        </w:tc>
        <w:tc>
          <w:tcPr>
            <w:vAlign w:val="center"/>
          </w:tcPr>
          <w:p w:rsidR="00000000" w:rsidDel="00000000" w:rsidP="00000000" w:rsidRDefault="00000000" w:rsidRPr="00000000" w14:paraId="000000B2">
            <w:pPr>
              <w:rPr/>
            </w:pPr>
            <w:r w:rsidDel="00000000" w:rsidR="00000000" w:rsidRPr="00000000">
              <w:rPr>
                <w:rtl w:val="0"/>
              </w:rPr>
              <w:t xml:space="preserve">Using ICT to support learning opportunities</w:t>
            </w:r>
          </w:p>
        </w:tc>
        <w:tc>
          <w:tcPr>
            <w:shd w:fill="f2dcdb" w:val="clear"/>
            <w:vAlign w:val="center"/>
          </w:tcPr>
          <w:p w:rsidR="00000000" w:rsidDel="00000000" w:rsidP="00000000" w:rsidRDefault="00000000" w:rsidRPr="00000000" w14:paraId="000000B3">
            <w:pPr>
              <w:jc w:val="center"/>
              <w:rPr>
                <w:b w:val="1"/>
              </w:rPr>
            </w:pPr>
            <w:r w:rsidDel="00000000" w:rsidR="00000000" w:rsidRPr="00000000">
              <w:rPr>
                <w:b w:val="1"/>
                <w:rtl w:val="0"/>
              </w:rPr>
              <w:t xml:space="preserve">✔</w:t>
            </w:r>
          </w:p>
        </w:tc>
        <w:tc>
          <w:tcPr>
            <w:shd w:fill="f2dcdb" w:val="clear"/>
            <w:vAlign w:val="center"/>
          </w:tcPr>
          <w:p w:rsidR="00000000" w:rsidDel="00000000" w:rsidP="00000000" w:rsidRDefault="00000000" w:rsidRPr="00000000" w14:paraId="000000B4">
            <w:pPr>
              <w:jc w:val="center"/>
              <w:rPr>
                <w:b w:val="1"/>
              </w:rPr>
            </w:pPr>
            <w:r w:rsidDel="00000000" w:rsidR="00000000" w:rsidRPr="00000000">
              <w:rPr>
                <w:rtl w:val="0"/>
              </w:rPr>
            </w:r>
          </w:p>
        </w:tc>
        <w:tc>
          <w:tcPr>
            <w:vAlign w:val="center"/>
          </w:tcPr>
          <w:p w:rsidR="00000000" w:rsidDel="00000000" w:rsidP="00000000" w:rsidRDefault="00000000" w:rsidRPr="00000000" w14:paraId="000000B5">
            <w:pPr>
              <w:jc w:val="center"/>
              <w:rPr>
                <w:b w:val="1"/>
                <w:color w:val="c00000"/>
              </w:rPr>
            </w:pPr>
            <w:r w:rsidDel="00000000" w:rsidR="00000000" w:rsidRPr="00000000">
              <w:rPr>
                <w:b w:val="1"/>
                <w:color w:val="c00000"/>
                <w:rtl w:val="0"/>
              </w:rPr>
              <w:t xml:space="preserve">✔</w:t>
            </w:r>
          </w:p>
        </w:tc>
        <w:tc>
          <w:tcPr>
            <w:vAlign w:val="center"/>
          </w:tcPr>
          <w:p w:rsidR="00000000" w:rsidDel="00000000" w:rsidP="00000000" w:rsidRDefault="00000000" w:rsidRPr="00000000" w14:paraId="000000B6">
            <w:pPr>
              <w:jc w:val="center"/>
              <w:rPr>
                <w:b w:val="1"/>
                <w:color w:val="c00000"/>
              </w:rPr>
            </w:pPr>
            <w:r w:rsidDel="00000000" w:rsidR="00000000" w:rsidRPr="00000000">
              <w:rPr>
                <w:b w:val="1"/>
                <w:color w:val="c00000"/>
                <w:rtl w:val="0"/>
              </w:rPr>
              <w:t xml:space="preserve">✔</w:t>
            </w:r>
          </w:p>
        </w:tc>
        <w:tc>
          <w:tcPr>
            <w:vAlign w:val="center"/>
          </w:tcPr>
          <w:p w:rsidR="00000000" w:rsidDel="00000000" w:rsidP="00000000" w:rsidRDefault="00000000" w:rsidRPr="00000000" w14:paraId="000000B7">
            <w:pPr>
              <w:jc w:val="center"/>
              <w:rPr>
                <w:b w:val="1"/>
                <w:color w:val="c00000"/>
              </w:rPr>
            </w:pPr>
            <w:r w:rsidDel="00000000" w:rsidR="00000000" w:rsidRPr="00000000">
              <w:rPr>
                <w:b w:val="1"/>
                <w:color w:val="c00000"/>
                <w:rtl w:val="0"/>
              </w:rPr>
              <w:t xml:space="preserve">✔</w:t>
            </w:r>
          </w:p>
        </w:tc>
      </w:tr>
      <w:tr>
        <w:trPr>
          <w:cantSplit w:val="1"/>
          <w:trHeight w:val="567" w:hRule="atLeast"/>
          <w:tblHeader w:val="0"/>
        </w:trPr>
        <w:tc>
          <w:tcPr>
            <w:shd w:fill="d9d9d9" w:val="clear"/>
            <w:vAlign w:val="center"/>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5" w:right="-249" w:hanging="117"/>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8</w:t>
            </w:r>
          </w:p>
        </w:tc>
        <w:tc>
          <w:tcPr>
            <w:vAlign w:val="center"/>
          </w:tcPr>
          <w:p w:rsidR="00000000" w:rsidDel="00000000" w:rsidP="00000000" w:rsidRDefault="00000000" w:rsidRPr="00000000" w14:paraId="000000B9">
            <w:pPr>
              <w:rPr/>
            </w:pPr>
            <w:r w:rsidDel="00000000" w:rsidR="00000000" w:rsidRPr="00000000">
              <w:rPr>
                <w:rtl w:val="0"/>
              </w:rPr>
              <w:t xml:space="preserve">Organising the work of teaching assistants</w:t>
            </w:r>
          </w:p>
        </w:tc>
        <w:tc>
          <w:tcPr>
            <w:shd w:fill="f2dcdb" w:val="clear"/>
            <w:vAlign w:val="center"/>
          </w:tcPr>
          <w:p w:rsidR="00000000" w:rsidDel="00000000" w:rsidP="00000000" w:rsidRDefault="00000000" w:rsidRPr="00000000" w14:paraId="000000BA">
            <w:pPr>
              <w:jc w:val="center"/>
              <w:rPr>
                <w:b w:val="1"/>
              </w:rPr>
            </w:pPr>
            <w:r w:rsidDel="00000000" w:rsidR="00000000" w:rsidRPr="00000000">
              <w:rPr>
                <w:b w:val="1"/>
                <w:rtl w:val="0"/>
              </w:rPr>
              <w:t xml:space="preserve">✔</w:t>
            </w:r>
          </w:p>
        </w:tc>
        <w:tc>
          <w:tcPr>
            <w:shd w:fill="f2dcdb" w:val="clear"/>
            <w:vAlign w:val="center"/>
          </w:tcPr>
          <w:p w:rsidR="00000000" w:rsidDel="00000000" w:rsidP="00000000" w:rsidRDefault="00000000" w:rsidRPr="00000000" w14:paraId="000000BB">
            <w:pPr>
              <w:jc w:val="center"/>
              <w:rPr/>
            </w:pPr>
            <w:r w:rsidDel="00000000" w:rsidR="00000000" w:rsidRPr="00000000">
              <w:rPr>
                <w:rtl w:val="0"/>
              </w:rPr>
            </w:r>
          </w:p>
        </w:tc>
        <w:tc>
          <w:tcPr>
            <w:vAlign w:val="center"/>
          </w:tcPr>
          <w:p w:rsidR="00000000" w:rsidDel="00000000" w:rsidP="00000000" w:rsidRDefault="00000000" w:rsidRPr="00000000" w14:paraId="000000BC">
            <w:pPr>
              <w:jc w:val="center"/>
              <w:rPr>
                <w:b w:val="1"/>
                <w:color w:val="c00000"/>
              </w:rPr>
            </w:pPr>
            <w:r w:rsidDel="00000000" w:rsidR="00000000" w:rsidRPr="00000000">
              <w:rPr>
                <w:b w:val="1"/>
                <w:color w:val="c00000"/>
                <w:rtl w:val="0"/>
              </w:rPr>
              <w:t xml:space="preserve">✔</w:t>
            </w:r>
          </w:p>
        </w:tc>
        <w:tc>
          <w:tcPr>
            <w:vAlign w:val="center"/>
          </w:tcPr>
          <w:p w:rsidR="00000000" w:rsidDel="00000000" w:rsidP="00000000" w:rsidRDefault="00000000" w:rsidRPr="00000000" w14:paraId="000000BD">
            <w:pPr>
              <w:jc w:val="center"/>
              <w:rPr>
                <w:b w:val="1"/>
                <w:color w:val="c00000"/>
              </w:rPr>
            </w:pPr>
            <w:r w:rsidDel="00000000" w:rsidR="00000000" w:rsidRPr="00000000">
              <w:rPr>
                <w:rtl w:val="0"/>
              </w:rPr>
            </w:r>
          </w:p>
        </w:tc>
        <w:tc>
          <w:tcPr>
            <w:vAlign w:val="center"/>
          </w:tcPr>
          <w:p w:rsidR="00000000" w:rsidDel="00000000" w:rsidP="00000000" w:rsidRDefault="00000000" w:rsidRPr="00000000" w14:paraId="000000BE">
            <w:pPr>
              <w:jc w:val="center"/>
              <w:rPr>
                <w:b w:val="1"/>
                <w:color w:val="c00000"/>
              </w:rPr>
            </w:pPr>
            <w:r w:rsidDel="00000000" w:rsidR="00000000" w:rsidRPr="00000000">
              <w:rPr>
                <w:b w:val="1"/>
                <w:color w:val="c00000"/>
                <w:rtl w:val="0"/>
              </w:rPr>
              <w:t xml:space="preserve">✔</w:t>
            </w:r>
          </w:p>
        </w:tc>
      </w:tr>
      <w:tr>
        <w:trPr>
          <w:cantSplit w:val="1"/>
          <w:trHeight w:val="567" w:hRule="atLeast"/>
          <w:tblHeader w:val="0"/>
        </w:trPr>
        <w:tc>
          <w:tcPr>
            <w:shd w:fill="d9d9d9" w:val="clear"/>
            <w:vAlign w:val="center"/>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5" w:right="-249" w:hanging="117"/>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9</w:t>
            </w:r>
          </w:p>
        </w:tc>
        <w:tc>
          <w:tcPr>
            <w:vAlign w:val="center"/>
          </w:tcPr>
          <w:p w:rsidR="00000000" w:rsidDel="00000000" w:rsidP="00000000" w:rsidRDefault="00000000" w:rsidRPr="00000000" w14:paraId="000000C0">
            <w:pPr>
              <w:rPr/>
            </w:pPr>
            <w:r w:rsidDel="00000000" w:rsidR="00000000" w:rsidRPr="00000000">
              <w:rPr>
                <w:rtl w:val="0"/>
              </w:rPr>
              <w:t xml:space="preserve">Tutoring / Mentoring</w:t>
            </w:r>
          </w:p>
        </w:tc>
        <w:tc>
          <w:tcPr>
            <w:shd w:fill="f2dcdb" w:val="clear"/>
            <w:vAlign w:val="center"/>
          </w:tcPr>
          <w:p w:rsidR="00000000" w:rsidDel="00000000" w:rsidP="00000000" w:rsidRDefault="00000000" w:rsidRPr="00000000" w14:paraId="000000C1">
            <w:pPr>
              <w:jc w:val="center"/>
              <w:rPr>
                <w:b w:val="1"/>
              </w:rPr>
            </w:pPr>
            <w:r w:rsidDel="00000000" w:rsidR="00000000" w:rsidRPr="00000000">
              <w:rPr>
                <w:b w:val="1"/>
                <w:rtl w:val="0"/>
              </w:rPr>
              <w:t xml:space="preserve">✔</w:t>
            </w:r>
          </w:p>
        </w:tc>
        <w:tc>
          <w:tcPr>
            <w:shd w:fill="f2dcdb" w:val="clear"/>
            <w:vAlign w:val="center"/>
          </w:tcPr>
          <w:p w:rsidR="00000000" w:rsidDel="00000000" w:rsidP="00000000" w:rsidRDefault="00000000" w:rsidRPr="00000000" w14:paraId="000000C2">
            <w:pPr>
              <w:jc w:val="center"/>
              <w:rPr/>
            </w:pPr>
            <w:r w:rsidDel="00000000" w:rsidR="00000000" w:rsidRPr="00000000">
              <w:rPr>
                <w:rtl w:val="0"/>
              </w:rPr>
            </w:r>
          </w:p>
        </w:tc>
        <w:tc>
          <w:tcPr>
            <w:vAlign w:val="center"/>
          </w:tcPr>
          <w:p w:rsidR="00000000" w:rsidDel="00000000" w:rsidP="00000000" w:rsidRDefault="00000000" w:rsidRPr="00000000" w14:paraId="000000C3">
            <w:pPr>
              <w:jc w:val="center"/>
              <w:rPr>
                <w:b w:val="1"/>
                <w:color w:val="c00000"/>
              </w:rPr>
            </w:pPr>
            <w:r w:rsidDel="00000000" w:rsidR="00000000" w:rsidRPr="00000000">
              <w:rPr>
                <w:b w:val="1"/>
                <w:color w:val="c00000"/>
                <w:rtl w:val="0"/>
              </w:rPr>
              <w:t xml:space="preserve">✔</w:t>
            </w:r>
          </w:p>
        </w:tc>
        <w:tc>
          <w:tcPr>
            <w:vAlign w:val="center"/>
          </w:tcPr>
          <w:p w:rsidR="00000000" w:rsidDel="00000000" w:rsidP="00000000" w:rsidRDefault="00000000" w:rsidRPr="00000000" w14:paraId="000000C4">
            <w:pPr>
              <w:jc w:val="center"/>
              <w:rPr>
                <w:b w:val="1"/>
                <w:color w:val="c00000"/>
              </w:rPr>
            </w:pPr>
            <w:r w:rsidDel="00000000" w:rsidR="00000000" w:rsidRPr="00000000">
              <w:rPr>
                <w:b w:val="1"/>
                <w:color w:val="c00000"/>
                <w:rtl w:val="0"/>
              </w:rPr>
              <w:t xml:space="preserve">✔</w:t>
            </w:r>
          </w:p>
        </w:tc>
        <w:tc>
          <w:tcPr>
            <w:vAlign w:val="center"/>
          </w:tcPr>
          <w:p w:rsidR="00000000" w:rsidDel="00000000" w:rsidP="00000000" w:rsidRDefault="00000000" w:rsidRPr="00000000" w14:paraId="000000C5">
            <w:pPr>
              <w:jc w:val="center"/>
              <w:rPr>
                <w:b w:val="1"/>
                <w:color w:val="c00000"/>
              </w:rPr>
            </w:pPr>
            <w:r w:rsidDel="00000000" w:rsidR="00000000" w:rsidRPr="00000000">
              <w:rPr>
                <w:rtl w:val="0"/>
              </w:rPr>
            </w:r>
          </w:p>
        </w:tc>
      </w:tr>
      <w:tr>
        <w:trPr>
          <w:cantSplit w:val="1"/>
          <w:trHeight w:val="567" w:hRule="atLeast"/>
          <w:tblHeader w:val="0"/>
        </w:trPr>
        <w:tc>
          <w:tcPr>
            <w:shd w:fill="d9d9d9" w:val="clear"/>
            <w:vAlign w:val="center"/>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5" w:right="-249" w:hanging="117"/>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10</w:t>
            </w:r>
          </w:p>
        </w:tc>
        <w:tc>
          <w:tcPr>
            <w:vAlign w:val="center"/>
          </w:tcPr>
          <w:p w:rsidR="00000000" w:rsidDel="00000000" w:rsidP="00000000" w:rsidRDefault="00000000" w:rsidRPr="00000000" w14:paraId="000000C7">
            <w:pPr>
              <w:rPr/>
            </w:pPr>
            <w:r w:rsidDel="00000000" w:rsidR="00000000" w:rsidRPr="00000000">
              <w:rPr>
                <w:rtl w:val="0"/>
              </w:rPr>
              <w:t xml:space="preserve">Developing science curriculums and creating Schemes of Work. </w:t>
            </w:r>
          </w:p>
        </w:tc>
        <w:tc>
          <w:tcPr>
            <w:shd w:fill="f2dcdb" w:val="clear"/>
            <w:vAlign w:val="center"/>
          </w:tcPr>
          <w:p w:rsidR="00000000" w:rsidDel="00000000" w:rsidP="00000000" w:rsidRDefault="00000000" w:rsidRPr="00000000" w14:paraId="000000C8">
            <w:pPr>
              <w:jc w:val="center"/>
              <w:rPr>
                <w:b w:val="1"/>
              </w:rPr>
            </w:pPr>
            <w:r w:rsidDel="00000000" w:rsidR="00000000" w:rsidRPr="00000000">
              <w:rPr>
                <w:rtl w:val="0"/>
              </w:rPr>
            </w:r>
          </w:p>
        </w:tc>
        <w:tc>
          <w:tcPr>
            <w:shd w:fill="f2dcdb" w:val="clear"/>
            <w:vAlign w:val="center"/>
          </w:tcPr>
          <w:p w:rsidR="00000000" w:rsidDel="00000000" w:rsidP="00000000" w:rsidRDefault="00000000" w:rsidRPr="00000000" w14:paraId="000000C9">
            <w:pPr>
              <w:jc w:val="center"/>
              <w:rPr>
                <w:b w:val="1"/>
              </w:rPr>
            </w:pPr>
            <w:r w:rsidDel="00000000" w:rsidR="00000000" w:rsidRPr="00000000">
              <w:rPr>
                <w:b w:val="1"/>
                <w:rtl w:val="0"/>
              </w:rPr>
              <w:t xml:space="preserve">✔</w:t>
            </w:r>
          </w:p>
        </w:tc>
        <w:tc>
          <w:tcPr>
            <w:vAlign w:val="center"/>
          </w:tcPr>
          <w:p w:rsidR="00000000" w:rsidDel="00000000" w:rsidP="00000000" w:rsidRDefault="00000000" w:rsidRPr="00000000" w14:paraId="000000CA">
            <w:pPr>
              <w:jc w:val="center"/>
              <w:rPr>
                <w:b w:val="1"/>
                <w:color w:val="c00000"/>
              </w:rPr>
            </w:pPr>
            <w:r w:rsidDel="00000000" w:rsidR="00000000" w:rsidRPr="00000000">
              <w:rPr>
                <w:b w:val="1"/>
                <w:color w:val="c00000"/>
                <w:rtl w:val="0"/>
              </w:rPr>
              <w:t xml:space="preserve">✔</w:t>
            </w:r>
          </w:p>
        </w:tc>
        <w:tc>
          <w:tcPr>
            <w:vAlign w:val="center"/>
          </w:tcPr>
          <w:p w:rsidR="00000000" w:rsidDel="00000000" w:rsidP="00000000" w:rsidRDefault="00000000" w:rsidRPr="00000000" w14:paraId="000000CB">
            <w:pPr>
              <w:jc w:val="center"/>
              <w:rPr>
                <w:b w:val="1"/>
                <w:color w:val="c00000"/>
              </w:rPr>
            </w:pPr>
            <w:r w:rsidDel="00000000" w:rsidR="00000000" w:rsidRPr="00000000">
              <w:rPr>
                <w:b w:val="1"/>
                <w:color w:val="c00000"/>
                <w:rtl w:val="0"/>
              </w:rPr>
              <w:t xml:space="preserve">✔</w:t>
            </w:r>
          </w:p>
        </w:tc>
        <w:tc>
          <w:tcPr>
            <w:vAlign w:val="center"/>
          </w:tcPr>
          <w:p w:rsidR="00000000" w:rsidDel="00000000" w:rsidP="00000000" w:rsidRDefault="00000000" w:rsidRPr="00000000" w14:paraId="000000CC">
            <w:pPr>
              <w:jc w:val="center"/>
              <w:rPr>
                <w:b w:val="1"/>
                <w:color w:val="c00000"/>
              </w:rPr>
            </w:pPr>
            <w:r w:rsidDel="00000000" w:rsidR="00000000" w:rsidRPr="00000000">
              <w:rPr>
                <w:rtl w:val="0"/>
              </w:rPr>
            </w:r>
          </w:p>
        </w:tc>
      </w:tr>
      <w:tr>
        <w:trPr>
          <w:cantSplit w:val="1"/>
          <w:trHeight w:val="567" w:hRule="atLeast"/>
          <w:tblHeader w:val="0"/>
        </w:trPr>
        <w:tc>
          <w:tcPr>
            <w:shd w:fill="d9d9d9" w:val="clear"/>
            <w:vAlign w:val="center"/>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5" w:right="-249" w:hanging="117"/>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11</w:t>
            </w:r>
          </w:p>
        </w:tc>
        <w:tc>
          <w:tcPr>
            <w:vAlign w:val="center"/>
          </w:tcPr>
          <w:p w:rsidR="00000000" w:rsidDel="00000000" w:rsidP="00000000" w:rsidRDefault="00000000" w:rsidRPr="00000000" w14:paraId="000000CE">
            <w:pPr>
              <w:rPr/>
            </w:pPr>
            <w:r w:rsidDel="00000000" w:rsidR="00000000" w:rsidRPr="00000000">
              <w:rPr>
                <w:rtl w:val="0"/>
              </w:rPr>
              <w:t xml:space="preserve">Team Teach</w:t>
            </w:r>
          </w:p>
        </w:tc>
        <w:tc>
          <w:tcPr>
            <w:shd w:fill="f2dcdb" w:val="clear"/>
            <w:vAlign w:val="center"/>
          </w:tcPr>
          <w:p w:rsidR="00000000" w:rsidDel="00000000" w:rsidP="00000000" w:rsidRDefault="00000000" w:rsidRPr="00000000" w14:paraId="000000CF">
            <w:pPr>
              <w:jc w:val="center"/>
              <w:rPr>
                <w:b w:val="1"/>
              </w:rPr>
            </w:pPr>
            <w:r w:rsidDel="00000000" w:rsidR="00000000" w:rsidRPr="00000000">
              <w:rPr>
                <w:rtl w:val="0"/>
              </w:rPr>
            </w:r>
          </w:p>
        </w:tc>
        <w:tc>
          <w:tcPr>
            <w:shd w:fill="f2dcdb" w:val="clear"/>
            <w:vAlign w:val="center"/>
          </w:tcPr>
          <w:p w:rsidR="00000000" w:rsidDel="00000000" w:rsidP="00000000" w:rsidRDefault="00000000" w:rsidRPr="00000000" w14:paraId="000000D0">
            <w:pPr>
              <w:jc w:val="center"/>
              <w:rPr/>
            </w:pPr>
            <w:r w:rsidDel="00000000" w:rsidR="00000000" w:rsidRPr="00000000">
              <w:rPr>
                <w:b w:val="1"/>
                <w:rtl w:val="0"/>
              </w:rPr>
              <w:t xml:space="preserve">✔</w:t>
            </w:r>
            <w:r w:rsidDel="00000000" w:rsidR="00000000" w:rsidRPr="00000000">
              <w:rPr>
                <w:rtl w:val="0"/>
              </w:rPr>
            </w:r>
          </w:p>
        </w:tc>
        <w:tc>
          <w:tcPr>
            <w:vAlign w:val="center"/>
          </w:tcPr>
          <w:p w:rsidR="00000000" w:rsidDel="00000000" w:rsidP="00000000" w:rsidRDefault="00000000" w:rsidRPr="00000000" w14:paraId="000000D1">
            <w:pPr>
              <w:jc w:val="center"/>
              <w:rPr>
                <w:b w:val="1"/>
                <w:color w:val="c00000"/>
              </w:rPr>
            </w:pPr>
            <w:r w:rsidDel="00000000" w:rsidR="00000000" w:rsidRPr="00000000">
              <w:rPr>
                <w:b w:val="1"/>
                <w:color w:val="c00000"/>
                <w:rtl w:val="0"/>
              </w:rPr>
              <w:t xml:space="preserve">✔</w:t>
            </w:r>
          </w:p>
        </w:tc>
        <w:tc>
          <w:tcPr>
            <w:vAlign w:val="center"/>
          </w:tcPr>
          <w:p w:rsidR="00000000" w:rsidDel="00000000" w:rsidP="00000000" w:rsidRDefault="00000000" w:rsidRPr="00000000" w14:paraId="000000D2">
            <w:pPr>
              <w:jc w:val="center"/>
              <w:rPr>
                <w:b w:val="1"/>
                <w:color w:val="c00000"/>
              </w:rPr>
            </w:pPr>
            <w:r w:rsidDel="00000000" w:rsidR="00000000" w:rsidRPr="00000000">
              <w:rPr>
                <w:rtl w:val="0"/>
              </w:rPr>
            </w:r>
          </w:p>
        </w:tc>
        <w:tc>
          <w:tcPr>
            <w:vAlign w:val="center"/>
          </w:tcPr>
          <w:p w:rsidR="00000000" w:rsidDel="00000000" w:rsidP="00000000" w:rsidRDefault="00000000" w:rsidRPr="00000000" w14:paraId="000000D3">
            <w:pPr>
              <w:jc w:val="center"/>
              <w:rPr>
                <w:b w:val="1"/>
                <w:color w:val="c00000"/>
              </w:rPr>
            </w:pPr>
            <w:r w:rsidDel="00000000" w:rsidR="00000000" w:rsidRPr="00000000">
              <w:rPr>
                <w:b w:val="1"/>
                <w:color w:val="c00000"/>
                <w:rtl w:val="0"/>
              </w:rPr>
              <w:t xml:space="preserve">✔</w:t>
            </w:r>
          </w:p>
        </w:tc>
      </w:tr>
      <w:tr>
        <w:trPr>
          <w:cantSplit w:val="1"/>
          <w:trHeight w:val="567" w:hRule="atLeast"/>
          <w:tblHeader w:val="0"/>
        </w:trPr>
        <w:tc>
          <w:tcPr>
            <w:shd w:fill="d9d9d9" w:val="clear"/>
            <w:vAlign w:val="center"/>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5" w:right="-249" w:hanging="117"/>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12</w:t>
            </w:r>
          </w:p>
        </w:tc>
        <w:tc>
          <w:tcPr>
            <w:vAlign w:val="center"/>
          </w:tcPr>
          <w:p w:rsidR="00000000" w:rsidDel="00000000" w:rsidP="00000000" w:rsidRDefault="00000000" w:rsidRPr="00000000" w14:paraId="000000D5">
            <w:pPr>
              <w:rPr/>
            </w:pPr>
            <w:r w:rsidDel="00000000" w:rsidR="00000000" w:rsidRPr="00000000">
              <w:rPr>
                <w:rtl w:val="0"/>
              </w:rPr>
              <w:t xml:space="preserve">Reporting to parents</w:t>
            </w:r>
          </w:p>
        </w:tc>
        <w:tc>
          <w:tcPr>
            <w:shd w:fill="f2dcdb" w:val="clear"/>
            <w:vAlign w:val="center"/>
          </w:tcPr>
          <w:p w:rsidR="00000000" w:rsidDel="00000000" w:rsidP="00000000" w:rsidRDefault="00000000" w:rsidRPr="00000000" w14:paraId="000000D6">
            <w:pPr>
              <w:jc w:val="center"/>
              <w:rPr>
                <w:b w:val="1"/>
              </w:rPr>
            </w:pPr>
            <w:r w:rsidDel="00000000" w:rsidR="00000000" w:rsidRPr="00000000">
              <w:rPr>
                <w:rtl w:val="0"/>
              </w:rPr>
            </w:r>
          </w:p>
        </w:tc>
        <w:tc>
          <w:tcPr>
            <w:shd w:fill="f2dcdb" w:val="clear"/>
            <w:vAlign w:val="center"/>
          </w:tcPr>
          <w:p w:rsidR="00000000" w:rsidDel="00000000" w:rsidP="00000000" w:rsidRDefault="00000000" w:rsidRPr="00000000" w14:paraId="000000D7">
            <w:pPr>
              <w:jc w:val="center"/>
              <w:rPr/>
            </w:pPr>
            <w:r w:rsidDel="00000000" w:rsidR="00000000" w:rsidRPr="00000000">
              <w:rPr>
                <w:b w:val="1"/>
                <w:rtl w:val="0"/>
              </w:rPr>
              <w:t xml:space="preserve">✔</w:t>
            </w:r>
            <w:r w:rsidDel="00000000" w:rsidR="00000000" w:rsidRPr="00000000">
              <w:rPr>
                <w:rtl w:val="0"/>
              </w:rPr>
            </w:r>
          </w:p>
        </w:tc>
        <w:tc>
          <w:tcPr>
            <w:vAlign w:val="center"/>
          </w:tcPr>
          <w:p w:rsidR="00000000" w:rsidDel="00000000" w:rsidP="00000000" w:rsidRDefault="00000000" w:rsidRPr="00000000" w14:paraId="000000D8">
            <w:pPr>
              <w:jc w:val="center"/>
              <w:rPr>
                <w:b w:val="1"/>
                <w:color w:val="c00000"/>
              </w:rPr>
            </w:pPr>
            <w:r w:rsidDel="00000000" w:rsidR="00000000" w:rsidRPr="00000000">
              <w:rPr>
                <w:b w:val="1"/>
                <w:color w:val="c00000"/>
                <w:rtl w:val="0"/>
              </w:rPr>
              <w:t xml:space="preserve">✔</w:t>
            </w:r>
          </w:p>
        </w:tc>
        <w:tc>
          <w:tcPr>
            <w:vAlign w:val="center"/>
          </w:tcPr>
          <w:p w:rsidR="00000000" w:rsidDel="00000000" w:rsidP="00000000" w:rsidRDefault="00000000" w:rsidRPr="00000000" w14:paraId="000000D9">
            <w:pPr>
              <w:jc w:val="center"/>
              <w:rPr>
                <w:b w:val="1"/>
                <w:color w:val="c00000"/>
              </w:rPr>
            </w:pPr>
            <w:r w:rsidDel="00000000" w:rsidR="00000000" w:rsidRPr="00000000">
              <w:rPr>
                <w:rtl w:val="0"/>
              </w:rPr>
            </w:r>
          </w:p>
        </w:tc>
        <w:tc>
          <w:tcPr>
            <w:vAlign w:val="center"/>
          </w:tcPr>
          <w:p w:rsidR="00000000" w:rsidDel="00000000" w:rsidP="00000000" w:rsidRDefault="00000000" w:rsidRPr="00000000" w14:paraId="000000DA">
            <w:pPr>
              <w:jc w:val="center"/>
              <w:rPr>
                <w:b w:val="1"/>
                <w:color w:val="c00000"/>
              </w:rPr>
            </w:pPr>
            <w:r w:rsidDel="00000000" w:rsidR="00000000" w:rsidRPr="00000000">
              <w:rPr>
                <w:b w:val="1"/>
                <w:color w:val="c00000"/>
                <w:rtl w:val="0"/>
              </w:rPr>
              <w:t xml:space="preserve">✔</w:t>
            </w:r>
          </w:p>
        </w:tc>
      </w:tr>
      <w:tr>
        <w:trPr>
          <w:cantSplit w:val="1"/>
          <w:trHeight w:val="567" w:hRule="atLeast"/>
          <w:tblHeader w:val="0"/>
        </w:trPr>
        <w:tc>
          <w:tcPr>
            <w:shd w:fill="d9d9d9" w:val="clear"/>
            <w:vAlign w:val="center"/>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5" w:right="-249" w:hanging="117"/>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13</w:t>
            </w:r>
          </w:p>
        </w:tc>
        <w:tc>
          <w:tcPr>
            <w:vAlign w:val="center"/>
          </w:tcPr>
          <w:p w:rsidR="00000000" w:rsidDel="00000000" w:rsidP="00000000" w:rsidRDefault="00000000" w:rsidRPr="00000000" w14:paraId="000000DC">
            <w:pPr>
              <w:rPr/>
            </w:pPr>
            <w:r w:rsidDel="00000000" w:rsidR="00000000" w:rsidRPr="00000000">
              <w:rPr>
                <w:rtl w:val="0"/>
              </w:rPr>
              <w:t xml:space="preserve">Teaching a second subject</w:t>
            </w:r>
          </w:p>
        </w:tc>
        <w:tc>
          <w:tcPr>
            <w:shd w:fill="f2dcdb" w:val="clear"/>
            <w:vAlign w:val="center"/>
          </w:tcPr>
          <w:p w:rsidR="00000000" w:rsidDel="00000000" w:rsidP="00000000" w:rsidRDefault="00000000" w:rsidRPr="00000000" w14:paraId="000000DD">
            <w:pPr>
              <w:jc w:val="center"/>
              <w:rPr>
                <w:b w:val="1"/>
              </w:rPr>
            </w:pPr>
            <w:r w:rsidDel="00000000" w:rsidR="00000000" w:rsidRPr="00000000">
              <w:rPr>
                <w:rtl w:val="0"/>
              </w:rPr>
            </w:r>
          </w:p>
        </w:tc>
        <w:tc>
          <w:tcPr>
            <w:shd w:fill="f2dcdb" w:val="clear"/>
            <w:vAlign w:val="center"/>
          </w:tcPr>
          <w:p w:rsidR="00000000" w:rsidDel="00000000" w:rsidP="00000000" w:rsidRDefault="00000000" w:rsidRPr="00000000" w14:paraId="000000DE">
            <w:pPr>
              <w:jc w:val="center"/>
              <w:rPr/>
            </w:pPr>
            <w:r w:rsidDel="00000000" w:rsidR="00000000" w:rsidRPr="00000000">
              <w:rPr>
                <w:b w:val="1"/>
                <w:rtl w:val="0"/>
              </w:rPr>
              <w:t xml:space="preserve">✔</w:t>
            </w:r>
            <w:r w:rsidDel="00000000" w:rsidR="00000000" w:rsidRPr="00000000">
              <w:rPr>
                <w:rtl w:val="0"/>
              </w:rPr>
            </w:r>
          </w:p>
        </w:tc>
        <w:tc>
          <w:tcPr>
            <w:vAlign w:val="center"/>
          </w:tcPr>
          <w:p w:rsidR="00000000" w:rsidDel="00000000" w:rsidP="00000000" w:rsidRDefault="00000000" w:rsidRPr="00000000" w14:paraId="000000DF">
            <w:pPr>
              <w:jc w:val="center"/>
              <w:rPr>
                <w:b w:val="1"/>
                <w:color w:val="c00000"/>
              </w:rPr>
            </w:pPr>
            <w:r w:rsidDel="00000000" w:rsidR="00000000" w:rsidRPr="00000000">
              <w:rPr>
                <w:b w:val="1"/>
                <w:color w:val="c00000"/>
                <w:rtl w:val="0"/>
              </w:rPr>
              <w:t xml:space="preserve">✔</w:t>
            </w:r>
          </w:p>
        </w:tc>
        <w:tc>
          <w:tcPr>
            <w:vAlign w:val="center"/>
          </w:tcPr>
          <w:p w:rsidR="00000000" w:rsidDel="00000000" w:rsidP="00000000" w:rsidRDefault="00000000" w:rsidRPr="00000000" w14:paraId="000000E0">
            <w:pPr>
              <w:jc w:val="center"/>
              <w:rPr>
                <w:b w:val="1"/>
                <w:color w:val="c00000"/>
              </w:rPr>
            </w:pPr>
            <w:r w:rsidDel="00000000" w:rsidR="00000000" w:rsidRPr="00000000">
              <w:rPr>
                <w:b w:val="1"/>
                <w:color w:val="c00000"/>
                <w:rtl w:val="0"/>
              </w:rPr>
              <w:t xml:space="preserve">✔</w:t>
            </w:r>
          </w:p>
        </w:tc>
        <w:tc>
          <w:tcPr>
            <w:vAlign w:val="center"/>
          </w:tcPr>
          <w:p w:rsidR="00000000" w:rsidDel="00000000" w:rsidP="00000000" w:rsidRDefault="00000000" w:rsidRPr="00000000" w14:paraId="000000E1">
            <w:pPr>
              <w:jc w:val="center"/>
              <w:rPr>
                <w:b w:val="1"/>
                <w:color w:val="c00000"/>
              </w:rPr>
            </w:pPr>
            <w:r w:rsidDel="00000000" w:rsidR="00000000" w:rsidRPr="00000000">
              <w:rPr>
                <w:rtl w:val="0"/>
              </w:rPr>
            </w:r>
          </w:p>
        </w:tc>
      </w:tr>
    </w:tbl>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r>
    </w:p>
    <w:sectPr>
      <w:headerReference r:id="rId6" w:type="default"/>
      <w:footerReference r:id="rId7" w:type="default"/>
      <w:pgSz w:h="16838" w:w="11906" w:orient="portrait"/>
      <w:pgMar w:bottom="851" w:top="2374"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0" distB="0" distT="0" distL="114300" distR="114300" hidden="0" layoutInCell="1" locked="0" relativeHeight="0" simplePos="0">
          <wp:simplePos x="0" y="0"/>
          <wp:positionH relativeFrom="margin">
            <wp:posOffset>5276850</wp:posOffset>
          </wp:positionH>
          <wp:positionV relativeFrom="margin">
            <wp:posOffset>-1150619</wp:posOffset>
          </wp:positionV>
          <wp:extent cx="923925" cy="104711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23925" cy="1047115"/>
                  </a:xfrm>
                  <a:prstGeom prst="rect"/>
                  <a:ln/>
                </pic:spPr>
              </pic:pic>
            </a:graphicData>
          </a:graphic>
        </wp:anchor>
      </w:drawing>
    </w: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PERSON SPECIFICATION</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